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FC68" w14:textId="77777777" w:rsidR="00686623" w:rsidRPr="00686623" w:rsidRDefault="00686623" w:rsidP="00686623">
      <w:pPr>
        <w:autoSpaceDE w:val="0"/>
        <w:autoSpaceDN w:val="0"/>
        <w:adjustRightInd w:val="0"/>
        <w:jc w:val="center"/>
        <w:rPr>
          <w:rFonts w:asciiTheme="minorHAnsi" w:hAnsiTheme="minorHAnsi" w:cs="Browallia New"/>
          <w:b/>
          <w:bCs/>
          <w:sz w:val="24"/>
          <w:szCs w:val="24"/>
        </w:rPr>
      </w:pPr>
      <w:r w:rsidRPr="00686623">
        <w:rPr>
          <w:rFonts w:asciiTheme="minorHAnsi" w:hAnsiTheme="minorHAnsi" w:cs="Browallia New"/>
          <w:b/>
          <w:bCs/>
          <w:sz w:val="24"/>
          <w:szCs w:val="24"/>
        </w:rPr>
        <w:t xml:space="preserve">DECLARATION OF CONFLICT OF INTEREST </w:t>
      </w:r>
    </w:p>
    <w:p w14:paraId="2B44CA78" w14:textId="0C196A92" w:rsidR="00686623" w:rsidRPr="00686623" w:rsidRDefault="00686623" w:rsidP="00686623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Browallia New"/>
          <w:sz w:val="24"/>
          <w:szCs w:val="24"/>
        </w:rPr>
      </w:pPr>
      <w:r w:rsidRPr="00686623">
        <w:rPr>
          <w:rFonts w:asciiTheme="minorHAnsi" w:hAnsiTheme="minorHAnsi" w:cs="Browallia New"/>
          <w:sz w:val="24"/>
          <w:szCs w:val="24"/>
        </w:rPr>
        <w:t xml:space="preserve">Conflict of interest is not in itself a reason for protocol or investigator disapproval. The board will consider its existence and magnitude and </w:t>
      </w:r>
      <w:r w:rsidR="00ED4B1C" w:rsidRPr="00686623">
        <w:rPr>
          <w:rFonts w:asciiTheme="minorHAnsi" w:hAnsiTheme="minorHAnsi" w:cs="Browallia New"/>
          <w:sz w:val="24"/>
          <w:szCs w:val="24"/>
        </w:rPr>
        <w:t>whether</w:t>
      </w:r>
      <w:r w:rsidRPr="00686623">
        <w:rPr>
          <w:rFonts w:asciiTheme="minorHAnsi" w:hAnsiTheme="minorHAnsi" w:cs="Browallia New"/>
          <w:sz w:val="24"/>
          <w:szCs w:val="24"/>
        </w:rPr>
        <w:t xml:space="preserve"> these may affect the scope of protection the right and welfare of human participants. </w:t>
      </w:r>
    </w:p>
    <w:p w14:paraId="09182946" w14:textId="77777777" w:rsidR="00686623" w:rsidRPr="00686623" w:rsidRDefault="00686623" w:rsidP="00686623">
      <w:pPr>
        <w:spacing w:before="240" w:line="300" w:lineRule="exact"/>
        <w:ind w:left="-426" w:firstLine="426"/>
        <w:rPr>
          <w:rFonts w:asciiTheme="minorHAnsi" w:hAnsiTheme="minorHAnsi" w:cs="Browallia New"/>
          <w:sz w:val="24"/>
          <w:szCs w:val="24"/>
        </w:rPr>
      </w:pPr>
      <w:r w:rsidRPr="00686623">
        <w:rPr>
          <w:rFonts w:asciiTheme="minorHAnsi" w:hAnsiTheme="minorHAnsi" w:cs="Browallia New"/>
          <w:b/>
          <w:bCs/>
          <w:sz w:val="24"/>
          <w:szCs w:val="24"/>
        </w:rPr>
        <w:t xml:space="preserve">Protocol Title: </w:t>
      </w:r>
      <w:r w:rsidRPr="00686623">
        <w:rPr>
          <w:rFonts w:asciiTheme="minorHAnsi" w:hAnsiTheme="minorHAnsi" w:cs="Browallia New"/>
          <w:sz w:val="24"/>
          <w:szCs w:val="24"/>
        </w:rPr>
        <w:t>_________________________________________________________________</w:t>
      </w:r>
    </w:p>
    <w:p w14:paraId="7EF4276F" w14:textId="513E0434" w:rsidR="00686623" w:rsidRPr="00686623" w:rsidRDefault="00ED4B1C" w:rsidP="00686623">
      <w:pPr>
        <w:spacing w:before="240" w:line="300" w:lineRule="exact"/>
        <w:ind w:left="-426" w:firstLine="426"/>
        <w:rPr>
          <w:rFonts w:asciiTheme="minorHAnsi" w:hAnsiTheme="minorHAnsi" w:cs="Browallia New"/>
          <w:sz w:val="24"/>
          <w:szCs w:val="24"/>
        </w:rPr>
      </w:pPr>
      <w:r w:rsidRPr="00686623">
        <w:rPr>
          <w:rFonts w:asciiTheme="minorHAnsi" w:hAnsiTheme="minorHAnsi" w:cs="Browallia New"/>
          <w:sz w:val="24"/>
          <w:szCs w:val="24"/>
        </w:rPr>
        <w:t>_______________________________________________________________________</w:t>
      </w:r>
      <w:r w:rsidR="00686623" w:rsidRPr="00686623">
        <w:rPr>
          <w:rFonts w:asciiTheme="minorHAnsi" w:hAnsiTheme="minorHAnsi" w:cs="Browallia New"/>
          <w:sz w:val="24"/>
          <w:szCs w:val="24"/>
        </w:rPr>
        <w:t>________</w:t>
      </w:r>
    </w:p>
    <w:p w14:paraId="7799D8B0" w14:textId="33C22226" w:rsidR="00686623" w:rsidRPr="00686623" w:rsidRDefault="00E4759F" w:rsidP="00E4759F">
      <w:pPr>
        <w:tabs>
          <w:tab w:val="left" w:pos="8784"/>
        </w:tabs>
        <w:spacing w:line="300" w:lineRule="exact"/>
        <w:ind w:left="-426" w:firstLine="426"/>
        <w:rPr>
          <w:rFonts w:asciiTheme="minorHAnsi" w:hAnsiTheme="minorHAnsi" w:cs="Browallia New"/>
          <w:sz w:val="24"/>
          <w:szCs w:val="24"/>
        </w:rPr>
      </w:pPr>
      <w:r>
        <w:rPr>
          <w:rFonts w:asciiTheme="minorHAnsi" w:hAnsiTheme="minorHAnsi" w:cs="Browallia New"/>
          <w:sz w:val="24"/>
          <w:szCs w:val="24"/>
        </w:rPr>
        <w:tab/>
      </w:r>
    </w:p>
    <w:p w14:paraId="641AD272" w14:textId="177B3FEE" w:rsidR="00686623" w:rsidRPr="00686623" w:rsidRDefault="00ED4B1C" w:rsidP="00686623">
      <w:pPr>
        <w:spacing w:line="300" w:lineRule="exact"/>
        <w:ind w:left="-426" w:firstLine="426"/>
        <w:rPr>
          <w:rFonts w:asciiTheme="minorHAnsi" w:hAnsiTheme="minorHAnsi" w:cs="Browallia New"/>
          <w:color w:val="FF0000"/>
          <w:sz w:val="24"/>
          <w:szCs w:val="24"/>
        </w:rPr>
      </w:pPr>
      <w:r w:rsidRPr="00686623">
        <w:rPr>
          <w:rFonts w:asciiTheme="minorHAnsi" w:hAnsiTheme="minorHAnsi" w:cs="Browallia New"/>
          <w:sz w:val="24"/>
          <w:szCs w:val="24"/>
        </w:rPr>
        <w:t>________________________________________________________________________________</w:t>
      </w:r>
    </w:p>
    <w:p w14:paraId="740838A7" w14:textId="77777777" w:rsidR="00686623" w:rsidRPr="00686623" w:rsidRDefault="00686623" w:rsidP="00686623">
      <w:pPr>
        <w:rPr>
          <w:rFonts w:asciiTheme="minorHAnsi" w:hAnsiTheme="minorHAnsi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080"/>
        <w:gridCol w:w="990"/>
      </w:tblGrid>
      <w:tr w:rsidR="00686623" w:rsidRPr="00686623" w14:paraId="323D2C77" w14:textId="77777777" w:rsidTr="002D340C">
        <w:tc>
          <w:tcPr>
            <w:tcW w:w="7488" w:type="dxa"/>
            <w:tcBorders>
              <w:top w:val="nil"/>
              <w:left w:val="nil"/>
            </w:tcBorders>
          </w:tcPr>
          <w:p w14:paraId="7A724551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DA2EF0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>YES</w:t>
            </w:r>
          </w:p>
        </w:tc>
        <w:tc>
          <w:tcPr>
            <w:tcW w:w="990" w:type="dxa"/>
          </w:tcPr>
          <w:p w14:paraId="29476011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>NO</w:t>
            </w:r>
          </w:p>
        </w:tc>
      </w:tr>
      <w:tr w:rsidR="00686623" w:rsidRPr="00686623" w14:paraId="0A04777C" w14:textId="77777777" w:rsidTr="002D340C">
        <w:tc>
          <w:tcPr>
            <w:tcW w:w="7488" w:type="dxa"/>
          </w:tcPr>
          <w:p w14:paraId="6FDFA539" w14:textId="77777777" w:rsidR="00686623" w:rsidRPr="00686623" w:rsidRDefault="00686623" w:rsidP="002D340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>Do you, members of your family, or associated entity have or receive a financial interest in or from the sponsoring company?</w:t>
            </w:r>
          </w:p>
          <w:p w14:paraId="71D26D4C" w14:textId="77777777" w:rsidR="00686623" w:rsidRPr="00686623" w:rsidRDefault="00686623" w:rsidP="002D340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B7E489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C73337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686623" w:rsidRPr="00686623" w14:paraId="5349FF89" w14:textId="77777777" w:rsidTr="002D340C">
        <w:tc>
          <w:tcPr>
            <w:tcW w:w="7488" w:type="dxa"/>
          </w:tcPr>
          <w:p w14:paraId="686893DB" w14:textId="77777777" w:rsidR="00686623" w:rsidRPr="00686623" w:rsidRDefault="00686623" w:rsidP="002D340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>Do you hold any executive or scientific position in the sponsoring company?</w:t>
            </w:r>
          </w:p>
          <w:p w14:paraId="0EFD2129" w14:textId="77777777" w:rsidR="00686623" w:rsidRPr="00686623" w:rsidRDefault="00686623" w:rsidP="002D340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EDEB40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66C96D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686623" w:rsidRPr="00686623" w14:paraId="61AC3CBE" w14:textId="77777777" w:rsidTr="002D340C">
        <w:tc>
          <w:tcPr>
            <w:tcW w:w="7488" w:type="dxa"/>
          </w:tcPr>
          <w:p w14:paraId="58DD19AA" w14:textId="77777777" w:rsidR="00686623" w:rsidRPr="00686623" w:rsidRDefault="00686623" w:rsidP="002D34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>Do you serve as a consultant in scientific, financial, legal issues or a member of a “speaker’s bureau” concerning the products of the sponsoring company?</w:t>
            </w:r>
          </w:p>
          <w:p w14:paraId="352E6201" w14:textId="77777777" w:rsidR="00686623" w:rsidRPr="00686623" w:rsidRDefault="00686623" w:rsidP="002D34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7292A2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703B9F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686623" w:rsidRPr="00686623" w14:paraId="0CBDA671" w14:textId="77777777" w:rsidTr="002D340C">
        <w:tc>
          <w:tcPr>
            <w:tcW w:w="7488" w:type="dxa"/>
          </w:tcPr>
          <w:p w14:paraId="27A33A23" w14:textId="77777777" w:rsidR="00686623" w:rsidRPr="00686623" w:rsidRDefault="00686623" w:rsidP="002D34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 xml:space="preserve">Have you participated in or otherwise influenced any institute transaction with the sponsoring company in any of followings: buying, selling, leasing, licensing, supplying, or making contract? </w:t>
            </w:r>
          </w:p>
          <w:p w14:paraId="3BFA26E2" w14:textId="77777777" w:rsidR="00686623" w:rsidRPr="00686623" w:rsidRDefault="00686623" w:rsidP="002D34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B28199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092287BA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686623" w:rsidRPr="00686623" w14:paraId="0DDD5BB7" w14:textId="77777777" w:rsidTr="002D340C">
        <w:tc>
          <w:tcPr>
            <w:tcW w:w="7488" w:type="dxa"/>
          </w:tcPr>
          <w:p w14:paraId="62A6F58C" w14:textId="77777777" w:rsidR="00686623" w:rsidRPr="00686623" w:rsidRDefault="00686623" w:rsidP="002D34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 w:rsidRPr="00686623">
              <w:rPr>
                <w:rFonts w:asciiTheme="minorHAnsi" w:hAnsiTheme="minorHAnsi" w:cs="Times New Roman"/>
                <w:sz w:val="24"/>
                <w:szCs w:val="24"/>
              </w:rPr>
              <w:t>Have you assigned any student, postdoctoral fellow or other trainee, officer, support staff to a project sponsored by the sponsoring company?</w:t>
            </w:r>
          </w:p>
          <w:p w14:paraId="3A26D40D" w14:textId="77777777" w:rsidR="00686623" w:rsidRPr="00686623" w:rsidRDefault="00686623" w:rsidP="002D34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A1C88A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9763D3" w14:textId="77777777" w:rsidR="00686623" w:rsidRPr="00686623" w:rsidRDefault="00686623" w:rsidP="002D340C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00142897" w14:textId="77777777" w:rsidR="00686623" w:rsidRPr="00686623" w:rsidRDefault="00686623" w:rsidP="00686623">
      <w:pPr>
        <w:rPr>
          <w:rFonts w:asciiTheme="minorHAnsi" w:hAnsiTheme="minorHAnsi" w:cs="Browallia New"/>
          <w:sz w:val="24"/>
          <w:szCs w:val="24"/>
        </w:rPr>
      </w:pPr>
    </w:p>
    <w:p w14:paraId="2065E9AC" w14:textId="77777777" w:rsidR="00686623" w:rsidRPr="00686623" w:rsidRDefault="00686623" w:rsidP="00686623">
      <w:pPr>
        <w:autoSpaceDE w:val="0"/>
        <w:autoSpaceDN w:val="0"/>
        <w:adjustRightInd w:val="0"/>
        <w:rPr>
          <w:rFonts w:asciiTheme="minorHAnsi" w:hAnsiTheme="minorHAnsi" w:cs="Browallia New"/>
          <w:sz w:val="24"/>
          <w:szCs w:val="24"/>
        </w:rPr>
      </w:pPr>
    </w:p>
    <w:p w14:paraId="00C22389" w14:textId="7DECE4CB" w:rsidR="00686623" w:rsidRPr="00686623" w:rsidRDefault="00686623" w:rsidP="001E4307">
      <w:pPr>
        <w:autoSpaceDE w:val="0"/>
        <w:autoSpaceDN w:val="0"/>
        <w:adjustRightInd w:val="0"/>
        <w:spacing w:line="36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686623">
        <w:rPr>
          <w:rFonts w:asciiTheme="minorHAnsi" w:hAnsiTheme="minorHAnsi" w:cs="Times New Roman"/>
          <w:b/>
          <w:bCs/>
          <w:sz w:val="24"/>
          <w:szCs w:val="24"/>
        </w:rPr>
        <w:t>Investigator signature</w:t>
      </w:r>
      <w:r w:rsidRPr="00686623">
        <w:rPr>
          <w:rFonts w:asciiTheme="minorHAnsi" w:hAnsiTheme="minorHAnsi" w:cs="Times New Roman"/>
          <w:sz w:val="24"/>
          <w:szCs w:val="24"/>
        </w:rPr>
        <w:t>…………………….....................…………</w:t>
      </w:r>
    </w:p>
    <w:p w14:paraId="32D9FACA" w14:textId="743EDFAA" w:rsidR="00686623" w:rsidRDefault="00686623" w:rsidP="001E4307">
      <w:pPr>
        <w:autoSpaceDE w:val="0"/>
        <w:autoSpaceDN w:val="0"/>
        <w:adjustRightInd w:val="0"/>
        <w:spacing w:line="360" w:lineRule="auto"/>
        <w:rPr>
          <w:rFonts w:asciiTheme="minorHAnsi" w:hAnsiTheme="minorHAnsi" w:cs="Cordia New"/>
          <w:sz w:val="24"/>
          <w:szCs w:val="24"/>
        </w:rPr>
      </w:pPr>
      <w:r w:rsidRPr="00686623">
        <w:rPr>
          <w:rFonts w:asciiTheme="minorHAnsi" w:hAnsiTheme="minorHAnsi" w:cs="Times New Roman"/>
          <w:b/>
          <w:bCs/>
          <w:sz w:val="24"/>
          <w:szCs w:val="24"/>
        </w:rPr>
        <w:t xml:space="preserve">                                       </w:t>
      </w:r>
      <w:r w:rsidR="00FB740D">
        <w:rPr>
          <w:rFonts w:asciiTheme="minorHAnsi" w:hAnsiTheme="minorHAnsi" w:cs="Times New Roman"/>
          <w:b/>
          <w:bCs/>
          <w:sz w:val="24"/>
          <w:szCs w:val="24"/>
        </w:rPr>
        <w:t xml:space="preserve">  </w:t>
      </w:r>
      <w:r w:rsidR="001E4307">
        <w:rPr>
          <w:rFonts w:asciiTheme="minorHAnsi" w:hAnsiTheme="minorHAnsi" w:cs="Times New Roman"/>
          <w:b/>
          <w:bCs/>
          <w:sz w:val="24"/>
          <w:szCs w:val="24"/>
        </w:rPr>
        <w:t xml:space="preserve">   </w:t>
      </w:r>
      <w:r w:rsidRPr="00686623">
        <w:rPr>
          <w:rFonts w:asciiTheme="minorHAnsi" w:hAnsiTheme="minorHAnsi" w:cs="Times New Roman"/>
          <w:sz w:val="24"/>
          <w:szCs w:val="24"/>
        </w:rPr>
        <w:t>(</w:t>
      </w:r>
      <w:r w:rsidRPr="00686623">
        <w:rPr>
          <w:rFonts w:asciiTheme="minorHAnsi" w:hAnsiTheme="minorHAnsi" w:cs="Times New Roman"/>
          <w:sz w:val="24"/>
          <w:szCs w:val="24"/>
        </w:rPr>
        <w:tab/>
      </w:r>
      <w:r w:rsidRPr="00686623">
        <w:rPr>
          <w:rFonts w:asciiTheme="minorHAnsi" w:hAnsiTheme="minorHAnsi" w:cs="Times New Roman"/>
          <w:sz w:val="24"/>
          <w:szCs w:val="24"/>
        </w:rPr>
        <w:tab/>
      </w:r>
      <w:r w:rsidRPr="00686623">
        <w:rPr>
          <w:rFonts w:asciiTheme="minorHAnsi" w:hAnsiTheme="minorHAnsi" w:cs="Times New Roman"/>
          <w:sz w:val="24"/>
          <w:szCs w:val="24"/>
        </w:rPr>
        <w:tab/>
      </w:r>
      <w:r w:rsidRPr="00686623">
        <w:rPr>
          <w:rFonts w:asciiTheme="minorHAnsi" w:hAnsiTheme="minorHAnsi" w:cs="Times New Roman"/>
          <w:sz w:val="24"/>
          <w:szCs w:val="24"/>
        </w:rPr>
        <w:tab/>
        <w:t>)</w:t>
      </w:r>
    </w:p>
    <w:p w14:paraId="6F76DDD0" w14:textId="41159696" w:rsidR="00BE0471" w:rsidRPr="00686623" w:rsidRDefault="001E4307" w:rsidP="001E4307">
      <w:pPr>
        <w:tabs>
          <w:tab w:val="center" w:pos="5529"/>
          <w:tab w:val="left" w:pos="7490"/>
        </w:tabs>
        <w:spacing w:line="360" w:lineRule="auto"/>
        <w:rPr>
          <w:rFonts w:asciiTheme="minorHAnsi" w:hAnsiTheme="minorHAnsi" w:cs="TH Sarabun New"/>
          <w:sz w:val="24"/>
          <w:szCs w:val="24"/>
          <w:cs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</w:t>
      </w:r>
      <w:r w:rsidR="00686623" w:rsidRPr="00686623">
        <w:rPr>
          <w:rFonts w:asciiTheme="minorHAnsi" w:hAnsiTheme="minorHAnsi" w:cs="Times New Roman"/>
          <w:sz w:val="24"/>
          <w:szCs w:val="24"/>
        </w:rPr>
        <w:t>Date…………/…………/…………</w:t>
      </w:r>
    </w:p>
    <w:p w14:paraId="3E287660" w14:textId="77777777" w:rsidR="00465A3C" w:rsidRPr="00BE0471" w:rsidRDefault="00465A3C" w:rsidP="00074319">
      <w:pPr>
        <w:rPr>
          <w:rFonts w:ascii="TH Sarabun New" w:hAnsi="TH Sarabun New" w:cs="TH Sarabun New"/>
        </w:rPr>
      </w:pPr>
    </w:p>
    <w:p w14:paraId="31522235" w14:textId="77777777" w:rsidR="00685C03" w:rsidRPr="00BE0471" w:rsidRDefault="00685C03" w:rsidP="00EC1CFC">
      <w:pPr>
        <w:jc w:val="center"/>
        <w:rPr>
          <w:rFonts w:ascii="TH Sarabun New" w:hAnsi="TH Sarabun New" w:cs="TH Sarabun New"/>
          <w:color w:val="FF0000"/>
          <w:u w:val="dotted"/>
        </w:rPr>
      </w:pPr>
    </w:p>
    <w:sectPr w:rsidR="00685C03" w:rsidRPr="00BE0471" w:rsidSect="00ED4B1C">
      <w:headerReference w:type="default" r:id="rId9"/>
      <w:pgSz w:w="11906" w:h="16838" w:code="9"/>
      <w:pgMar w:top="1985" w:right="1134" w:bottom="1418" w:left="1134" w:header="567" w:footer="28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AA35D" w14:textId="77777777" w:rsidR="006E575A" w:rsidRDefault="006E575A" w:rsidP="00685C03">
      <w:r>
        <w:separator/>
      </w:r>
    </w:p>
  </w:endnote>
  <w:endnote w:type="continuationSeparator" w:id="0">
    <w:p w14:paraId="665E3096" w14:textId="77777777" w:rsidR="006E575A" w:rsidRDefault="006E575A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7E8E4" w14:textId="77777777" w:rsidR="006E575A" w:rsidRDefault="006E575A" w:rsidP="00685C03">
      <w:r>
        <w:separator/>
      </w:r>
    </w:p>
  </w:footnote>
  <w:footnote w:type="continuationSeparator" w:id="0">
    <w:p w14:paraId="773F44CB" w14:textId="77777777" w:rsidR="006E575A" w:rsidRDefault="006E575A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ED4B1C" w:rsidRPr="00C11CA6" w14:paraId="6D08FA30" w14:textId="77777777" w:rsidTr="001422A4">
      <w:trPr>
        <w:trHeight w:val="378"/>
      </w:trPr>
      <w:tc>
        <w:tcPr>
          <w:tcW w:w="1836" w:type="dxa"/>
          <w:vMerge w:val="restart"/>
        </w:tcPr>
        <w:p w14:paraId="50DE764A" w14:textId="77777777" w:rsidR="00ED4B1C" w:rsidRPr="00C11CA6" w:rsidRDefault="00ED4B1C" w:rsidP="00ED4B1C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  <w:drawing>
              <wp:anchor distT="0" distB="0" distL="114300" distR="114300" simplePos="0" relativeHeight="251659264" behindDoc="1" locked="0" layoutInCell="1" allowOverlap="1" wp14:anchorId="5FE0303F" wp14:editId="36A7C451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016CD9BE" w14:textId="77777777" w:rsidR="00ED4B1C" w:rsidRPr="0082531B" w:rsidRDefault="00ED4B1C" w:rsidP="00ED4B1C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  <w:t>คณะกรรมการกลางพิจารณาจริยธรรมการวิจัยในคน</w:t>
          </w:r>
        </w:p>
        <w:p w14:paraId="47E9EDDE" w14:textId="77777777" w:rsidR="00ED4B1C" w:rsidRPr="0082531B" w:rsidRDefault="00ED4B1C" w:rsidP="00ED4B1C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  <w:t>Central Research Ethics Committee; CREC</w:t>
          </w:r>
        </w:p>
        <w:p w14:paraId="74573F0E" w14:textId="77777777" w:rsidR="00ED4B1C" w:rsidRPr="0082531B" w:rsidRDefault="00ED4B1C" w:rsidP="00ED4B1C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cs/>
              <w:lang w:bidi="th-TH"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lang w:bidi="th-TH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>E-mail: official@crecthailand.org</w:t>
          </w:r>
        </w:p>
      </w:tc>
      <w:tc>
        <w:tcPr>
          <w:tcW w:w="2414" w:type="dxa"/>
        </w:tcPr>
        <w:p w14:paraId="521AE67C" w14:textId="35801EB0" w:rsidR="00ED4B1C" w:rsidRPr="0082531B" w:rsidRDefault="00ED4B1C" w:rsidP="00ED4B1C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  <w:cs/>
            </w:rPr>
          </w:pPr>
          <w:r w:rsidRPr="00ED4B1C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AP 06-S04</w:t>
          </w:r>
        </w:p>
      </w:tc>
    </w:tr>
    <w:tr w:rsidR="00ED4B1C" w:rsidRPr="00C11CA6" w14:paraId="0638A386" w14:textId="77777777" w:rsidTr="001422A4">
      <w:trPr>
        <w:trHeight w:val="348"/>
      </w:trPr>
      <w:tc>
        <w:tcPr>
          <w:tcW w:w="1836" w:type="dxa"/>
          <w:vMerge/>
        </w:tcPr>
        <w:p w14:paraId="0C72E6CC" w14:textId="77777777" w:rsidR="00ED4B1C" w:rsidRPr="00C11CA6" w:rsidRDefault="00ED4B1C" w:rsidP="00ED4B1C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2F0CCE31" w14:textId="77777777" w:rsidR="00ED4B1C" w:rsidRPr="0082531B" w:rsidRDefault="00ED4B1C" w:rsidP="00ED4B1C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194EFC7A" w14:textId="77777777" w:rsidR="00ED4B1C" w:rsidRPr="008D1F8E" w:rsidRDefault="00ED4B1C" w:rsidP="00ED4B1C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V. 5.1 date 24 July 2024</w:t>
          </w:r>
        </w:p>
      </w:tc>
    </w:tr>
    <w:tr w:rsidR="00ED4B1C" w:rsidRPr="00C11CA6" w14:paraId="071586C7" w14:textId="77777777" w:rsidTr="001422A4">
      <w:trPr>
        <w:trHeight w:val="312"/>
      </w:trPr>
      <w:tc>
        <w:tcPr>
          <w:tcW w:w="1836" w:type="dxa"/>
          <w:vMerge/>
        </w:tcPr>
        <w:p w14:paraId="45E5FEEE" w14:textId="77777777" w:rsidR="00ED4B1C" w:rsidRPr="00C11CA6" w:rsidRDefault="00ED4B1C" w:rsidP="00ED4B1C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2371D398" w14:textId="77777777" w:rsidR="00ED4B1C" w:rsidRPr="0082531B" w:rsidRDefault="00ED4B1C" w:rsidP="00ED4B1C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60CF2D9B" w14:textId="77777777" w:rsidR="00ED4B1C" w:rsidRPr="008D1F8E" w:rsidRDefault="00ED4B1C" w:rsidP="00ED4B1C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 จาก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2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>หน้า</w:t>
          </w:r>
        </w:p>
      </w:tc>
    </w:tr>
  </w:tbl>
  <w:p w14:paraId="6DDAD1BD" w14:textId="77777777" w:rsidR="00685C03" w:rsidRDefault="00685C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03"/>
    <w:rsid w:val="00002E75"/>
    <w:rsid w:val="00074319"/>
    <w:rsid w:val="000872D0"/>
    <w:rsid w:val="000A4C94"/>
    <w:rsid w:val="000E3696"/>
    <w:rsid w:val="001E4307"/>
    <w:rsid w:val="00251EBB"/>
    <w:rsid w:val="002826FC"/>
    <w:rsid w:val="00285A56"/>
    <w:rsid w:val="002B0608"/>
    <w:rsid w:val="003027C2"/>
    <w:rsid w:val="00314291"/>
    <w:rsid w:val="00324FB5"/>
    <w:rsid w:val="00392892"/>
    <w:rsid w:val="003A66A6"/>
    <w:rsid w:val="003F194F"/>
    <w:rsid w:val="00465A3C"/>
    <w:rsid w:val="004750AB"/>
    <w:rsid w:val="004E5974"/>
    <w:rsid w:val="00543162"/>
    <w:rsid w:val="00590301"/>
    <w:rsid w:val="00662A3D"/>
    <w:rsid w:val="00685C03"/>
    <w:rsid w:val="00686623"/>
    <w:rsid w:val="006A4DC2"/>
    <w:rsid w:val="006B34E4"/>
    <w:rsid w:val="006E1C34"/>
    <w:rsid w:val="006E575A"/>
    <w:rsid w:val="006E6B84"/>
    <w:rsid w:val="007A75B4"/>
    <w:rsid w:val="00856007"/>
    <w:rsid w:val="00866D0C"/>
    <w:rsid w:val="008D00E5"/>
    <w:rsid w:val="00913615"/>
    <w:rsid w:val="00AC7322"/>
    <w:rsid w:val="00AE070C"/>
    <w:rsid w:val="00AE2076"/>
    <w:rsid w:val="00B176C2"/>
    <w:rsid w:val="00B964C6"/>
    <w:rsid w:val="00BA3373"/>
    <w:rsid w:val="00BD1BC7"/>
    <w:rsid w:val="00BE0471"/>
    <w:rsid w:val="00C27676"/>
    <w:rsid w:val="00C90E50"/>
    <w:rsid w:val="00CE71A0"/>
    <w:rsid w:val="00E075EF"/>
    <w:rsid w:val="00E4759F"/>
    <w:rsid w:val="00E81CCB"/>
    <w:rsid w:val="00EB54CE"/>
    <w:rsid w:val="00EC1CFC"/>
    <w:rsid w:val="00ED4B1C"/>
    <w:rsid w:val="00ED6E3A"/>
    <w:rsid w:val="00F7148B"/>
    <w:rsid w:val="00F76F35"/>
    <w:rsid w:val="00FB36C1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53544"/>
  <w15:chartTrackingRefBased/>
  <w15:docId w15:val="{9593DEF8-6E54-4BCF-9E45-D1A19BD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543162"/>
    <w:rPr>
      <w:color w:val="0000FF"/>
      <w:u w:val="single"/>
    </w:rPr>
  </w:style>
  <w:style w:type="paragraph" w:styleId="a9">
    <w:name w:val="Revision"/>
    <w:hidden/>
    <w:uiPriority w:val="99"/>
    <w:semiHidden/>
    <w:rsid w:val="000A4C94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7260-7E25-4EAE-A3EB-2D7691E25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BABC9-19A3-4926-98E6-8A73385CFD2E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3.xml><?xml version="1.0" encoding="utf-8"?>
<ds:datastoreItem xmlns:ds="http://schemas.openxmlformats.org/officeDocument/2006/customXml" ds:itemID="{8D0C67EC-D1AE-42D3-AF89-C7FE3A15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นิมิตร มรกต</dc:creator>
  <cp:keywords/>
  <dc:description/>
  <cp:lastModifiedBy>Official CREC Thailand</cp:lastModifiedBy>
  <cp:revision>19</cp:revision>
  <cp:lastPrinted>2023-10-10T10:28:00Z</cp:lastPrinted>
  <dcterms:created xsi:type="dcterms:W3CDTF">2020-04-11T07:21:00Z</dcterms:created>
  <dcterms:modified xsi:type="dcterms:W3CDTF">2024-08-01T07:04:00Z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