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แบบเสนอเพื่อขอรับการพิจารณาด้านจริยธรรมของการวิจัยในคน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สำหรับโครงการวิจัยด้านสังคมศาสตร์ / พฤติกรรมศาสตร์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left" w:leader="none" w:pos="8316"/>
        </w:tabs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(Submission Form for Social / Behavioral Research)</w:t>
        <w:tab/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ก. ข้อมูลโครงการวิจัย/ผู้วิจัย</w:t>
      </w:r>
    </w:p>
    <w:tbl>
      <w:tblPr>
        <w:tblStyle w:val="Table1"/>
        <w:tblW w:w="9349.0" w:type="dxa"/>
        <w:jc w:val="left"/>
        <w:tblInd w:w="27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40"/>
        <w:gridCol w:w="6709"/>
        <w:tblGridChange w:id="0">
          <w:tblGrid>
            <w:gridCol w:w="2640"/>
            <w:gridCol w:w="6709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5">
            <w:pPr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ชื่อโครงการวิจัย (ไทย):</w:t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Protocol title (English)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ผู้ให้ทุนสนับสนุน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Sponsor Protocol Code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spacing w:line="300" w:lineRule="auto"/>
        <w:rPr>
          <w:rFonts w:ascii="Sarabun" w:cs="Sarabun" w:eastAsia="Sarabun" w:hAnsi="Sarabu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55.0" w:type="dxa"/>
        <w:jc w:val="left"/>
        <w:tblInd w:w="27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7"/>
        <w:gridCol w:w="1063"/>
        <w:gridCol w:w="2228"/>
        <w:gridCol w:w="2249"/>
        <w:gridCol w:w="3248"/>
        <w:tblGridChange w:id="0">
          <w:tblGrid>
            <w:gridCol w:w="567"/>
            <w:gridCol w:w="1063"/>
            <w:gridCol w:w="2228"/>
            <w:gridCol w:w="2249"/>
            <w:gridCol w:w="3248"/>
          </w:tblGrid>
        </w:tblGridChange>
      </w:tblGrid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0E">
            <w:pPr>
              <w:spacing w:line="300" w:lineRule="auto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1.  Principal Investigator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spacing w:line="300" w:lineRule="auto"/>
              <w:ind w:left="171" w:firstLine="0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Principal Investigator: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spacing w:line="300" w:lineRule="auto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line="300" w:lineRule="auto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spacing w:line="300" w:lineRule="auto"/>
              <w:ind w:left="171" w:firstLine="0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Institution: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spacing w:line="300" w:lineRule="auto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line="300" w:lineRule="auto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spacing w:line="300" w:lineRule="auto"/>
              <w:ind w:left="171" w:firstLine="0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Address: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spacing w:line="300" w:lineRule="auto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line="300" w:lineRule="auto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line="300" w:lineRule="auto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spacing w:line="300" w:lineRule="auto"/>
              <w:ind w:left="171" w:firstLine="0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Tel: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spacing w:line="300" w:lineRule="auto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line="300" w:lineRule="auto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spacing w:line="300" w:lineRule="auto"/>
              <w:ind w:left="171" w:firstLine="0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Fax: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spacing w:line="300" w:lineRule="auto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line="300" w:lineRule="auto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spacing w:line="300" w:lineRule="auto"/>
              <w:ind w:left="171" w:firstLine="0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Email: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spacing w:line="300" w:lineRule="auto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line="300" w:lineRule="auto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38">
            <w:pPr>
              <w:spacing w:line="300" w:lineRule="auto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2.  Participating Investigators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spacing w:line="300" w:lineRule="auto"/>
              <w:jc w:val="center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No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spacing w:line="300" w:lineRule="auto"/>
              <w:jc w:val="center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Name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spacing w:line="300" w:lineRule="auto"/>
              <w:jc w:val="center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Institution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spacing w:line="300" w:lineRule="auto"/>
              <w:jc w:val="center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Contact number E-mail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spacing w:line="300" w:lineRule="auto"/>
              <w:jc w:val="center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spacing w:line="300" w:lineRule="auto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line="300" w:lineRule="auto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spacing w:line="300" w:lineRule="auto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spacing w:line="300" w:lineRule="auto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spacing w:line="300" w:lineRule="auto"/>
              <w:jc w:val="center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spacing w:line="300" w:lineRule="auto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line="300" w:lineRule="auto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spacing w:line="300" w:lineRule="auto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spacing w:line="300" w:lineRule="auto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spacing w:line="300" w:lineRule="auto"/>
              <w:jc w:val="center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spacing w:line="300" w:lineRule="auto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line="300" w:lineRule="auto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spacing w:line="300" w:lineRule="auto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spacing w:line="300" w:lineRule="auto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spacing w:line="300" w:lineRule="auto"/>
              <w:jc w:val="center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spacing w:line="300" w:lineRule="auto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line="300" w:lineRule="auto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spacing w:line="300" w:lineRule="auto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spacing w:line="300" w:lineRule="auto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spacing w:line="300" w:lineRule="auto"/>
              <w:jc w:val="center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spacing w:line="300" w:lineRule="auto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line="300" w:lineRule="auto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spacing w:line="300" w:lineRule="auto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spacing w:line="300" w:lineRule="auto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spacing w:line="300" w:lineRule="auto"/>
        <w:rPr>
          <w:rFonts w:ascii="Sarabun" w:cs="Sarabun" w:eastAsia="Sarabun" w:hAnsi="Sarabu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300" w:lineRule="auto"/>
        <w:rPr>
          <w:rFonts w:ascii="Sarabun" w:cs="Sarabun" w:eastAsia="Sarabun" w:hAnsi="Sarabu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300" w:lineRule="auto"/>
        <w:rPr>
          <w:rFonts w:ascii="Sarabun" w:cs="Sarabun" w:eastAsia="Sarabun" w:hAnsi="Sarabu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300" w:lineRule="auto"/>
        <w:rPr>
          <w:rFonts w:ascii="Sarabun" w:cs="Sarabun" w:eastAsia="Sarabun" w:hAnsi="Sarabu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300" w:lineRule="auto"/>
        <w:rPr>
          <w:rFonts w:ascii="Sarabun" w:cs="Sarabun" w:eastAsia="Sarabun" w:hAnsi="Sarabu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55.0" w:type="dxa"/>
        <w:jc w:val="left"/>
        <w:tblInd w:w="27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84"/>
        <w:gridCol w:w="7971"/>
        <w:tblGridChange w:id="0">
          <w:tblGrid>
            <w:gridCol w:w="1384"/>
            <w:gridCol w:w="7971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65">
            <w:pPr>
              <w:spacing w:line="300" w:lineRule="auto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3.  Research Coordinator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spacing w:line="300" w:lineRule="auto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Name: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spacing w:line="300" w:lineRule="auto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line="300" w:lineRule="auto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spacing w:line="300" w:lineRule="auto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Tel:</w:t>
            </w:r>
          </w:p>
          <w:p w:rsidR="00000000" w:rsidDel="00000000" w:rsidP="00000000" w:rsidRDefault="00000000" w:rsidRPr="00000000" w14:paraId="0000006B">
            <w:pPr>
              <w:spacing w:line="300" w:lineRule="auto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spacing w:line="300" w:lineRule="auto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spacing w:line="300" w:lineRule="auto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Fax:</w:t>
            </w:r>
          </w:p>
          <w:p w:rsidR="00000000" w:rsidDel="00000000" w:rsidP="00000000" w:rsidRDefault="00000000" w:rsidRPr="00000000" w14:paraId="0000006E">
            <w:pPr>
              <w:spacing w:line="300" w:lineRule="auto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spacing w:line="300" w:lineRule="auto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spacing w:line="300" w:lineRule="auto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E-mail</w:t>
            </w:r>
          </w:p>
          <w:p w:rsidR="00000000" w:rsidDel="00000000" w:rsidP="00000000" w:rsidRDefault="00000000" w:rsidRPr="00000000" w14:paraId="00000071">
            <w:pPr>
              <w:spacing w:line="300" w:lineRule="auto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spacing w:line="300" w:lineRule="auto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3">
      <w:pPr>
        <w:spacing w:line="300" w:lineRule="auto"/>
        <w:ind w:left="-426" w:firstLine="426"/>
        <w:rPr>
          <w:rFonts w:ascii="Sarabun" w:cs="Sarabun" w:eastAsia="Sarabun" w:hAnsi="Sarabu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ข. การออกแบบและวิธีวิจัย</w:t>
      </w:r>
    </w:p>
    <w:tbl>
      <w:tblPr>
        <w:tblStyle w:val="Table4"/>
        <w:tblW w:w="9349.0" w:type="dxa"/>
        <w:jc w:val="left"/>
        <w:tblInd w:w="27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49"/>
        <w:tblGridChange w:id="0">
          <w:tblGrid>
            <w:gridCol w:w="934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5">
            <w:pPr>
              <w:tabs>
                <w:tab w:val="left" w:leader="none" w:pos="-207"/>
              </w:tabs>
              <w:ind w:left="34" w:firstLine="0"/>
              <w:jc w:val="both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1. วิธีการศึกษา (Methodology) ที่ใช้ในการวิจัย (สามารถเลือกได้มากกว่าหนึ่งวิธี)</w:t>
            </w:r>
          </w:p>
          <w:p w:rsidR="00000000" w:rsidDel="00000000" w:rsidP="00000000" w:rsidRDefault="00000000" w:rsidRPr="00000000" w14:paraId="00000076">
            <w:pPr>
              <w:tabs>
                <w:tab w:val="left" w:leader="none" w:pos="-207"/>
                <w:tab w:val="left" w:leader="none" w:pos="1260"/>
              </w:tabs>
              <w:jc w:val="both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ab/>
            </w: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[  ]</w:t>
            </w: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  ก.  เชิงคุณภาพ  </w:t>
            </w:r>
          </w:p>
          <w:p w:rsidR="00000000" w:rsidDel="00000000" w:rsidP="00000000" w:rsidRDefault="00000000" w:rsidRPr="00000000" w14:paraId="00000077">
            <w:pPr>
              <w:tabs>
                <w:tab w:val="left" w:leader="none" w:pos="5357"/>
              </w:tabs>
              <w:ind w:left="1440" w:firstLine="720"/>
              <w:jc w:val="both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[  ]</w:t>
            </w: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 Phenomenology</w:t>
              <w:tab/>
              <w:tab/>
            </w: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[  ]</w:t>
            </w: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 Grounded Theory </w:t>
            </w:r>
          </w:p>
          <w:p w:rsidR="00000000" w:rsidDel="00000000" w:rsidP="00000000" w:rsidRDefault="00000000" w:rsidRPr="00000000" w14:paraId="00000078">
            <w:pPr>
              <w:tabs>
                <w:tab w:val="left" w:leader="none" w:pos="5357"/>
              </w:tabs>
              <w:ind w:left="1440" w:firstLine="720"/>
              <w:jc w:val="both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[  ]</w:t>
            </w: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 Ethnography</w:t>
              <w:tab/>
              <w:tab/>
            </w: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[  ]</w:t>
            </w: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 Qualitative research</w:t>
            </w:r>
          </w:p>
          <w:p w:rsidR="00000000" w:rsidDel="00000000" w:rsidP="00000000" w:rsidRDefault="00000000" w:rsidRPr="00000000" w14:paraId="00000079">
            <w:pPr>
              <w:tabs>
                <w:tab w:val="left" w:leader="none" w:pos="-207"/>
              </w:tabs>
              <w:ind w:left="1304" w:firstLine="0"/>
              <w:jc w:val="both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ab/>
              <w:tab/>
            </w: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[  ]</w:t>
            </w: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 Action Research/ Participatory Action Research </w:t>
            </w:r>
          </w:p>
          <w:p w:rsidR="00000000" w:rsidDel="00000000" w:rsidP="00000000" w:rsidRDefault="00000000" w:rsidRPr="00000000" w14:paraId="0000007A">
            <w:pPr>
              <w:tabs>
                <w:tab w:val="left" w:leader="none" w:pos="-207"/>
                <w:tab w:val="left" w:leader="none" w:pos="1980"/>
              </w:tabs>
              <w:jc w:val="both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ab/>
              <w:tab/>
            </w: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[  ] </w:t>
            </w: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อื่นๆ................................................................ </w:t>
            </w:r>
          </w:p>
          <w:p w:rsidR="00000000" w:rsidDel="00000000" w:rsidP="00000000" w:rsidRDefault="00000000" w:rsidRPr="00000000" w14:paraId="0000007B">
            <w:pPr>
              <w:tabs>
                <w:tab w:val="left" w:leader="none" w:pos="-207"/>
                <w:tab w:val="left" w:leader="none" w:pos="1260"/>
              </w:tabs>
              <w:jc w:val="both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ab/>
            </w: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[  ]</w:t>
            </w: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  ข.  เชิงปริมาณ</w:t>
              <w:tab/>
            </w:r>
          </w:p>
          <w:p w:rsidR="00000000" w:rsidDel="00000000" w:rsidP="00000000" w:rsidRDefault="00000000" w:rsidRPr="00000000" w14:paraId="0000007C">
            <w:pPr>
              <w:tabs>
                <w:tab w:val="left" w:leader="none" w:pos="-207"/>
                <w:tab w:val="left" w:leader="none" w:pos="1980"/>
              </w:tabs>
              <w:jc w:val="both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ab/>
              <w:tab/>
            </w: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[  ]</w:t>
            </w: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 เชิงพรรณนา (descriptive study)</w:t>
            </w:r>
          </w:p>
          <w:p w:rsidR="00000000" w:rsidDel="00000000" w:rsidP="00000000" w:rsidRDefault="00000000" w:rsidRPr="00000000" w14:paraId="0000007D">
            <w:pPr>
              <w:tabs>
                <w:tab w:val="left" w:leader="none" w:pos="-207"/>
                <w:tab w:val="left" w:leader="none" w:pos="1980"/>
              </w:tabs>
              <w:jc w:val="both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ab/>
              <w:tab/>
            </w: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[  ]</w:t>
            </w: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 การศึกษาความสัมพันธ์ (relationship study)</w:t>
            </w:r>
          </w:p>
          <w:p w:rsidR="00000000" w:rsidDel="00000000" w:rsidP="00000000" w:rsidRDefault="00000000" w:rsidRPr="00000000" w14:paraId="0000007E">
            <w:pPr>
              <w:tabs>
                <w:tab w:val="left" w:leader="none" w:pos="-207"/>
              </w:tabs>
              <w:jc w:val="both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ab/>
              <w:tab/>
              <w:tab/>
            </w: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[  ]</w:t>
            </w: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 การทดลอง / กึ่งทดลอง (experimental/quasi-experimental study)</w:t>
            </w:r>
          </w:p>
          <w:p w:rsidR="00000000" w:rsidDel="00000000" w:rsidP="00000000" w:rsidRDefault="00000000" w:rsidRPr="00000000" w14:paraId="0000007F">
            <w:pPr>
              <w:ind w:left="1440" w:firstLine="720"/>
              <w:jc w:val="both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[  ]</w:t>
            </w: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 Systematic reviews</w:t>
            </w:r>
          </w:p>
          <w:p w:rsidR="00000000" w:rsidDel="00000000" w:rsidP="00000000" w:rsidRDefault="00000000" w:rsidRPr="00000000" w14:paraId="00000080">
            <w:pPr>
              <w:tabs>
                <w:tab w:val="left" w:leader="none" w:pos="-207"/>
                <w:tab w:val="left" w:leader="none" w:pos="1260"/>
                <w:tab w:val="left" w:leader="none" w:pos="1980"/>
              </w:tabs>
              <w:jc w:val="both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ab/>
            </w: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[  ]</w:t>
            </w: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 ค.  อื่นๆ ระบุ..................................................................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1">
            <w:pPr>
              <w:tabs>
                <w:tab w:val="left" w:leader="none" w:pos="360"/>
              </w:tabs>
              <w:jc w:val="both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2. วิธีการรวบรวมข้อมูล </w:t>
            </w:r>
          </w:p>
          <w:p w:rsidR="00000000" w:rsidDel="00000000" w:rsidP="00000000" w:rsidRDefault="00000000" w:rsidRPr="00000000" w14:paraId="00000082">
            <w:pPr>
              <w:tabs>
                <w:tab w:val="left" w:leader="none" w:pos="360"/>
                <w:tab w:val="left" w:leader="none" w:pos="1260"/>
              </w:tabs>
              <w:ind w:left="900" w:firstLine="0"/>
              <w:jc w:val="both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[  ] </w:t>
            </w: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การสังเกต ระบุ..(เช่น แบบมีส่วนร่วม, แบบไม่มีส่วนร่วม,)..........................</w:t>
            </w:r>
          </w:p>
          <w:p w:rsidR="00000000" w:rsidDel="00000000" w:rsidP="00000000" w:rsidRDefault="00000000" w:rsidRPr="00000000" w14:paraId="00000083">
            <w:pPr>
              <w:tabs>
                <w:tab w:val="left" w:leader="none" w:pos="360"/>
                <w:tab w:val="left" w:leader="none" w:pos="1260"/>
              </w:tabs>
              <w:ind w:left="900" w:firstLine="0"/>
              <w:jc w:val="both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[  ] </w:t>
            </w: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การสัมภาษณ์  ระบุ.....(เช่น เชิงลึก, แบบมีโครงสร้าง, หรือ แบบกึ่งโครงสร้าง).....</w:t>
            </w:r>
          </w:p>
          <w:p w:rsidR="00000000" w:rsidDel="00000000" w:rsidP="00000000" w:rsidRDefault="00000000" w:rsidRPr="00000000" w14:paraId="00000084">
            <w:pPr>
              <w:tabs>
                <w:tab w:val="left" w:leader="none" w:pos="350"/>
                <w:tab w:val="left" w:leader="none" w:pos="1260"/>
              </w:tabs>
              <w:ind w:left="900" w:firstLine="0"/>
              <w:jc w:val="both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[  ] </w:t>
            </w: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การสนทนากลุ่ม </w:t>
            </w:r>
          </w:p>
          <w:p w:rsidR="00000000" w:rsidDel="00000000" w:rsidP="00000000" w:rsidRDefault="00000000" w:rsidRPr="00000000" w14:paraId="00000085">
            <w:pPr>
              <w:tabs>
                <w:tab w:val="left" w:leader="none" w:pos="360"/>
                <w:tab w:val="left" w:leader="none" w:pos="1260"/>
              </w:tabs>
              <w:ind w:left="900" w:firstLine="0"/>
              <w:jc w:val="both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[  ] </w:t>
            </w: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การใช้มาตรวัด </w:t>
            </w:r>
          </w:p>
          <w:p w:rsidR="00000000" w:rsidDel="00000000" w:rsidP="00000000" w:rsidRDefault="00000000" w:rsidRPr="00000000" w14:paraId="00000086">
            <w:pPr>
              <w:tabs>
                <w:tab w:val="left" w:leader="none" w:pos="360"/>
                <w:tab w:val="left" w:leader="none" w:pos="1260"/>
              </w:tabs>
              <w:ind w:left="900" w:firstLine="0"/>
              <w:jc w:val="both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[  ] </w:t>
            </w: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อื่นๆ (ระบุ)...........................................................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7">
            <w:pPr>
              <w:jc w:val="both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3. กลุ่มประชากรอาสาสมัคร</w:t>
            </w:r>
          </w:p>
          <w:p w:rsidR="00000000" w:rsidDel="00000000" w:rsidP="00000000" w:rsidRDefault="00000000" w:rsidRPr="00000000" w14:paraId="00000088">
            <w:pPr>
              <w:tabs>
                <w:tab w:val="left" w:leader="none" w:pos="1080"/>
              </w:tabs>
              <w:ind w:left="567" w:hanging="141"/>
              <w:jc w:val="both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ก. จำนวน …………………………………………. คน</w:t>
            </w:r>
          </w:p>
          <w:p w:rsidR="00000000" w:rsidDel="00000000" w:rsidP="00000000" w:rsidRDefault="00000000" w:rsidRPr="00000000" w14:paraId="00000089">
            <w:pPr>
              <w:ind w:left="709" w:hanging="283"/>
              <w:jc w:val="both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ข. มีการวิจัยในกลุ่มเปราะบาง (ซึ่งเป็นกลุ่มที่ไม่สามารถตัดสินใจเองได้ในภาวะสำคัญ) เหล่านี้ หรือไม่  </w:t>
            </w:r>
          </w:p>
          <w:p w:rsidR="00000000" w:rsidDel="00000000" w:rsidP="00000000" w:rsidRDefault="00000000" w:rsidRPr="00000000" w14:paraId="0000008A">
            <w:pPr>
              <w:ind w:left="709" w:firstLine="0"/>
              <w:jc w:val="both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[  ]</w:t>
            </w: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 ไม่เกี่ยวข้อง</w:t>
              <w:tab/>
              <w:tab/>
              <w:tab/>
              <w:t xml:space="preserve"> </w:t>
            </w: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[   ] </w:t>
            </w: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เกี่ยวข้อง ได้แก่</w:t>
            </w:r>
          </w:p>
          <w:p w:rsidR="00000000" w:rsidDel="00000000" w:rsidP="00000000" w:rsidRDefault="00000000" w:rsidRPr="00000000" w14:paraId="0000008B">
            <w:pPr>
              <w:ind w:left="709" w:firstLine="0"/>
              <w:jc w:val="both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กรณีที่เกี่ยวข้อง โปรดระบุกลุ่มที่ศึกษาวิจัย</w:t>
            </w: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C">
            <w:pPr>
              <w:ind w:left="1418" w:firstLine="14.000000000000057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[  ]</w:t>
            </w: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  สตรีมีครรภ์ (กรณีที่วิธีวิจัยอาจกระทบถึงสุขภาพเด็กในครรภ์)</w:t>
            </w:r>
          </w:p>
          <w:p w:rsidR="00000000" w:rsidDel="00000000" w:rsidP="00000000" w:rsidRDefault="00000000" w:rsidRPr="00000000" w14:paraId="0000008D">
            <w:pPr>
              <w:tabs>
                <w:tab w:val="left" w:leader="none" w:pos="5357"/>
              </w:tabs>
              <w:ind w:left="1418" w:firstLine="14.000000000000057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[  ]</w:t>
            </w: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  ทารก เด็ก </w:t>
              <w:tab/>
            </w: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[  ]</w:t>
            </w: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  นักเรียน/นักศึกษา ผู้ใต้บังคับบัญชา</w:t>
            </w:r>
          </w:p>
          <w:p w:rsidR="00000000" w:rsidDel="00000000" w:rsidP="00000000" w:rsidRDefault="00000000" w:rsidRPr="00000000" w14:paraId="0000008E">
            <w:pPr>
              <w:tabs>
                <w:tab w:val="left" w:leader="none" w:pos="5357"/>
              </w:tabs>
              <w:ind w:left="1418" w:firstLine="14.000000000000057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[  ]  </w:t>
            </w: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ผู้ที่ไม่สามารถให้ความยินยอมด้วยตนเอง</w:t>
              <w:tab/>
            </w: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[  ]</w:t>
            </w: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  ผู้สูงอายุในสถานดูแล </w:t>
            </w:r>
          </w:p>
          <w:p w:rsidR="00000000" w:rsidDel="00000000" w:rsidP="00000000" w:rsidRDefault="00000000" w:rsidRPr="00000000" w14:paraId="0000008F">
            <w:pPr>
              <w:tabs>
                <w:tab w:val="left" w:leader="none" w:pos="5357"/>
              </w:tabs>
              <w:ind w:left="1418" w:firstLine="14.000000000000057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[  ]</w:t>
            </w: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  ผู้ป่วยประคับคอง</w:t>
              <w:tab/>
            </w: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[  ]</w:t>
            </w: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  ผู้ป่วยทางจิต  </w:t>
            </w:r>
          </w:p>
          <w:p w:rsidR="00000000" w:rsidDel="00000000" w:rsidP="00000000" w:rsidRDefault="00000000" w:rsidRPr="00000000" w14:paraId="00000090">
            <w:pPr>
              <w:tabs>
                <w:tab w:val="left" w:leader="none" w:pos="5357"/>
              </w:tabs>
              <w:ind w:left="1418" w:firstLine="14.000000000000057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[  ]  </w:t>
            </w: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ผู้พิการ</w:t>
              <w:tab/>
            </w: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[  ]  </w:t>
            </w: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ผู้ต้องขัง </w:t>
            </w:r>
          </w:p>
          <w:p w:rsidR="00000000" w:rsidDel="00000000" w:rsidP="00000000" w:rsidRDefault="00000000" w:rsidRPr="00000000" w14:paraId="00000091">
            <w:pPr>
              <w:tabs>
                <w:tab w:val="left" w:leader="none" w:pos="5357"/>
              </w:tabs>
              <w:ind w:left="1418" w:firstLine="14.000000000000057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[  ]</w:t>
            </w: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  แรงงานต่างด้าว </w:t>
              <w:tab/>
            </w: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[  ]</w:t>
            </w: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  คนชายขอบ </w:t>
            </w:r>
          </w:p>
          <w:p w:rsidR="00000000" w:rsidDel="00000000" w:rsidP="00000000" w:rsidRDefault="00000000" w:rsidRPr="00000000" w14:paraId="00000092">
            <w:pPr>
              <w:tabs>
                <w:tab w:val="left" w:leader="none" w:pos="5357"/>
              </w:tabs>
              <w:ind w:left="1418" w:firstLine="14.000000000000057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[  ]</w:t>
            </w: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  ผู้อพยพ/ลี้ภัย</w:t>
              <w:tab/>
            </w: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[  ]</w:t>
            </w: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  คนไร้บ้าน/เร่ร่อน/ยากจน </w:t>
            </w:r>
          </w:p>
          <w:p w:rsidR="00000000" w:rsidDel="00000000" w:rsidP="00000000" w:rsidRDefault="00000000" w:rsidRPr="00000000" w14:paraId="00000093">
            <w:pPr>
              <w:tabs>
                <w:tab w:val="left" w:leader="none" w:pos="5357"/>
              </w:tabs>
              <w:ind w:left="1418" w:firstLine="14.000000000000057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[  ]</w:t>
            </w: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  อื่นๆ ระบุ................................................................</w:t>
            </w:r>
          </w:p>
        </w:tc>
      </w:tr>
    </w:tbl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ค. คำรับรอง</w:t>
      </w:r>
    </w:p>
    <w:tbl>
      <w:tblPr>
        <w:tblStyle w:val="Table5"/>
        <w:tblW w:w="9355.0" w:type="dxa"/>
        <w:jc w:val="left"/>
        <w:tblInd w:w="27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5"/>
        <w:tblGridChange w:id="0">
          <w:tblGrid>
            <w:gridCol w:w="935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96">
            <w:pPr>
              <w:tabs>
                <w:tab w:val="left" w:leader="none" w:pos="720"/>
                <w:tab w:val="left" w:leader="none" w:pos="1440"/>
                <w:tab w:val="left" w:leader="none" w:pos="2552"/>
                <w:tab w:val="left" w:leader="none" w:pos="3828"/>
                <w:tab w:val="left" w:leader="none" w:pos="4854"/>
                <w:tab w:val="left" w:leader="none" w:pos="6521"/>
              </w:tabs>
              <w:ind w:left="2835" w:hanging="2835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1. COI Disclosure form (AP06-S04) has been submitted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tabs>
                <w:tab w:val="left" w:leader="none" w:pos="720"/>
                <w:tab w:val="left" w:leader="none" w:pos="1440"/>
                <w:tab w:val="left" w:leader="none" w:pos="2552"/>
                <w:tab w:val="left" w:leader="none" w:pos="3828"/>
                <w:tab w:val="left" w:leader="none" w:pos="4854"/>
                <w:tab w:val="left" w:leader="none" w:pos="6521"/>
              </w:tabs>
              <w:ind w:left="171" w:firstLine="0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ab/>
            </w:r>
            <w:r w:rsidDel="00000000" w:rsidR="00000000" w:rsidRPr="00000000">
              <w:rPr>
                <w:rFonts w:ascii="Webdings" w:cs="Webdings" w:eastAsia="Webdings" w:hAnsi="Webdings"/>
                <w:sz w:val="28"/>
                <w:szCs w:val="28"/>
                <w:rtl w:val="0"/>
              </w:rPr>
              <w:t xml:space="preserve"></w:t>
            </w: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 No</w:t>
              <w:tab/>
              <w:tab/>
            </w:r>
            <w:r w:rsidDel="00000000" w:rsidR="00000000" w:rsidRPr="00000000">
              <w:rPr>
                <w:rFonts w:ascii="Webdings" w:cs="Webdings" w:eastAsia="Webdings" w:hAnsi="Webdings"/>
                <w:sz w:val="28"/>
                <w:szCs w:val="28"/>
                <w:rtl w:val="0"/>
              </w:rPr>
              <w:t xml:space="preserve"></w:t>
            </w: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 Yes   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98">
            <w:pPr>
              <w:tabs>
                <w:tab w:val="left" w:leader="none" w:pos="284"/>
                <w:tab w:val="left" w:leader="none" w:pos="1440"/>
                <w:tab w:val="left" w:leader="none" w:pos="2552"/>
                <w:tab w:val="left" w:leader="none" w:pos="3828"/>
                <w:tab w:val="left" w:leader="none" w:pos="4854"/>
                <w:tab w:val="left" w:leader="none" w:pos="6521"/>
              </w:tabs>
              <w:ind w:left="2835" w:hanging="2835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2. Research Ethics Training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tabs>
                <w:tab w:val="left" w:leader="none" w:pos="738"/>
                <w:tab w:val="left" w:leader="none" w:pos="3938"/>
              </w:tabs>
              <w:ind w:firstLine="34"/>
              <w:jc w:val="both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ab/>
              <w:t xml:space="preserve"> </w:t>
            </w:r>
            <w:r w:rsidDel="00000000" w:rsidR="00000000" w:rsidRPr="00000000">
              <w:rPr>
                <w:rFonts w:ascii="Webdings" w:cs="Webdings" w:eastAsia="Webdings" w:hAnsi="Webdings"/>
                <w:sz w:val="28"/>
                <w:szCs w:val="28"/>
                <w:rtl w:val="0"/>
              </w:rPr>
              <w:t xml:space="preserve"></w:t>
            </w: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  ICH GCP       </w:t>
              <w:tab/>
            </w:r>
            <w:r w:rsidDel="00000000" w:rsidR="00000000" w:rsidRPr="00000000">
              <w:rPr>
                <w:rFonts w:ascii="Webdings" w:cs="Webdings" w:eastAsia="Webdings" w:hAnsi="Webdings"/>
                <w:sz w:val="28"/>
                <w:szCs w:val="28"/>
                <w:rtl w:val="0"/>
              </w:rPr>
              <w:t xml:space="preserve"></w:t>
            </w: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  Human Research Subject Protection Course       </w:t>
            </w:r>
          </w:p>
          <w:p w:rsidR="00000000" w:rsidDel="00000000" w:rsidP="00000000" w:rsidRDefault="00000000" w:rsidRPr="00000000" w14:paraId="0000009A">
            <w:pPr>
              <w:ind w:firstLine="34"/>
              <w:jc w:val="both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ab/>
            </w: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Webdings" w:cs="Webdings" w:eastAsia="Webdings" w:hAnsi="Webdings"/>
                <w:sz w:val="28"/>
                <w:szCs w:val="28"/>
                <w:rtl w:val="0"/>
              </w:rPr>
              <w:t xml:space="preserve"></w:t>
            </w: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 Other…………………………….</w:t>
            </w:r>
          </w:p>
          <w:p w:rsidR="00000000" w:rsidDel="00000000" w:rsidP="00000000" w:rsidRDefault="00000000" w:rsidRPr="00000000" w14:paraId="0000009B">
            <w:pPr>
              <w:ind w:firstLine="34"/>
              <w:jc w:val="both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Please indicate what training in the protection of human subjects (e.g. ICH GCP) the research team have completed: (Please attach copies of training certificate for members of each site)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9C">
            <w:pPr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3. FUNDING: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ind w:left="284" w:firstLine="0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Source of funding (tick all that apply)</w:t>
            </w:r>
          </w:p>
          <w:p w:rsidR="00000000" w:rsidDel="00000000" w:rsidP="00000000" w:rsidRDefault="00000000" w:rsidRPr="00000000" w14:paraId="0000009E">
            <w:pPr>
              <w:tabs>
                <w:tab w:val="left" w:leader="none" w:pos="567"/>
              </w:tabs>
              <w:ind w:left="284" w:firstLine="0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ab/>
            </w:r>
            <w:r w:rsidDel="00000000" w:rsidR="00000000" w:rsidRPr="00000000">
              <w:rPr>
                <w:rFonts w:ascii="Webdings" w:cs="Webdings" w:eastAsia="Webdings" w:hAnsi="Webdings"/>
                <w:sz w:val="28"/>
                <w:szCs w:val="28"/>
                <w:rtl w:val="0"/>
              </w:rPr>
              <w:t xml:space="preserve"></w:t>
            </w: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  THAI Government /Department/ Faculty, please specify________________________________________    </w:t>
            </w:r>
          </w:p>
          <w:p w:rsidR="00000000" w:rsidDel="00000000" w:rsidP="00000000" w:rsidRDefault="00000000" w:rsidRPr="00000000" w14:paraId="0000009F">
            <w:pPr>
              <w:tabs>
                <w:tab w:val="left" w:leader="none" w:pos="567"/>
              </w:tabs>
              <w:ind w:left="284" w:firstLine="0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ab/>
            </w:r>
            <w:r w:rsidDel="00000000" w:rsidR="00000000" w:rsidRPr="00000000">
              <w:rPr>
                <w:rFonts w:ascii="Webdings" w:cs="Webdings" w:eastAsia="Webdings" w:hAnsi="Webdings"/>
                <w:sz w:val="28"/>
                <w:szCs w:val="28"/>
                <w:rtl w:val="0"/>
              </w:rPr>
              <w:t xml:space="preserve"></w:t>
            </w: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  NGO (e.g. WHOTR, HSRI), please specify________________________________________________    </w:t>
            </w:r>
          </w:p>
          <w:p w:rsidR="00000000" w:rsidDel="00000000" w:rsidP="00000000" w:rsidRDefault="00000000" w:rsidRPr="00000000" w14:paraId="000000A0">
            <w:pPr>
              <w:tabs>
                <w:tab w:val="left" w:leader="none" w:pos="567"/>
              </w:tabs>
              <w:ind w:left="284" w:firstLine="0"/>
              <w:jc w:val="both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ab/>
            </w:r>
            <w:r w:rsidDel="00000000" w:rsidR="00000000" w:rsidRPr="00000000">
              <w:rPr>
                <w:rFonts w:ascii="Webdings" w:cs="Webdings" w:eastAsia="Webdings" w:hAnsi="Webdings"/>
                <w:sz w:val="28"/>
                <w:szCs w:val="28"/>
                <w:rtl w:val="0"/>
              </w:rPr>
              <w:t xml:space="preserve"></w:t>
            </w: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  Private sector (e.g. Pharmaceutical company), please specify____________________________   </w:t>
              <w:tab/>
            </w:r>
          </w:p>
          <w:p w:rsidR="00000000" w:rsidDel="00000000" w:rsidP="00000000" w:rsidRDefault="00000000" w:rsidRPr="00000000" w14:paraId="000000A1">
            <w:pPr>
              <w:tabs>
                <w:tab w:val="left" w:leader="none" w:pos="567"/>
              </w:tabs>
              <w:ind w:left="284" w:firstLine="0"/>
              <w:jc w:val="both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ab/>
            </w:r>
            <w:r w:rsidDel="00000000" w:rsidR="00000000" w:rsidRPr="00000000">
              <w:rPr>
                <w:rFonts w:ascii="Webdings" w:cs="Webdings" w:eastAsia="Webdings" w:hAnsi="Webdings"/>
                <w:sz w:val="28"/>
                <w:szCs w:val="28"/>
                <w:rtl w:val="0"/>
              </w:rPr>
              <w:t xml:space="preserve"></w:t>
            </w: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  Others_______________________________________________________________________________  </w:t>
            </w:r>
          </w:p>
        </w:tc>
      </w:tr>
    </w:tbl>
    <w:p w:rsidR="00000000" w:rsidDel="00000000" w:rsidP="00000000" w:rsidRDefault="00000000" w:rsidRPr="00000000" w14:paraId="000000A2">
      <w:pPr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ind w:left="284" w:firstLine="0"/>
        <w:jc w:val="both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ind w:left="284" w:firstLine="0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rtl w:val="0"/>
        </w:rPr>
        <w:t xml:space="preserve">Investigator signature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…………………………………….....................…………</w:t>
      </w: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rtl w:val="0"/>
        </w:rPr>
        <w:t xml:space="preserve">Date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…………/…………/…………</w:t>
      </w:r>
    </w:p>
    <w:p w:rsidR="00000000" w:rsidDel="00000000" w:rsidP="00000000" w:rsidRDefault="00000000" w:rsidRPr="00000000" w14:paraId="000000A5">
      <w:pPr>
        <w:ind w:left="284" w:firstLine="0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ind w:left="284" w:firstLine="0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ind w:left="284" w:firstLine="0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ind w:left="284" w:firstLine="0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ind w:left="284" w:firstLine="0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>
          <w:rFonts w:ascii="Sarabun" w:cs="Sarabun" w:eastAsia="Sarabun" w:hAnsi="Sarabun"/>
          <w:b w:val="1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u w:val="single"/>
          <w:rtl w:val="0"/>
        </w:rPr>
        <w:t xml:space="preserve">ง. ข้อมูลเพิ่มเติม</w:t>
      </w: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b w:val="1"/>
          <w:i w:val="1"/>
          <w:sz w:val="28"/>
          <w:szCs w:val="28"/>
          <w:rtl w:val="0"/>
        </w:rPr>
        <w:t xml:space="preserve">(โปรดระบุเป็นภาษาไทย)</w:t>
      </w: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rtl w:val="0"/>
        </w:rPr>
        <w:t xml:space="preserve"> </w:t>
      </w:r>
    </w:p>
    <w:tbl>
      <w:tblPr>
        <w:tblStyle w:val="Table6"/>
        <w:tblW w:w="9355.0" w:type="dxa"/>
        <w:jc w:val="left"/>
        <w:tblInd w:w="276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4911"/>
        <w:gridCol w:w="4444"/>
        <w:tblGridChange w:id="0">
          <w:tblGrid>
            <w:gridCol w:w="4911"/>
            <w:gridCol w:w="4444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AB">
            <w:pPr>
              <w:ind w:left="283" w:firstLine="0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รายชื่อสถาบันที่เก็บข้อมูลทั้งหมดในประเทศไทย </w:t>
            </w: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และจำนวนอาสาสมัครที่วางแผนศึกษาวิจัยในประเทศไทยจำนวน......ราย</w:t>
            </w:r>
          </w:p>
          <w:p w:rsidR="00000000" w:rsidDel="00000000" w:rsidP="00000000" w:rsidRDefault="00000000" w:rsidRPr="00000000" w14:paraId="000000AC">
            <w:pPr>
              <w:ind w:left="283" w:firstLine="0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จำนวน ......สถาบัน ได้แก่ </w:t>
            </w:r>
          </w:p>
          <w:p w:rsidR="00000000" w:rsidDel="00000000" w:rsidP="00000000" w:rsidRDefault="00000000" w:rsidRPr="00000000" w14:paraId="000000AD">
            <w:pPr>
              <w:ind w:left="283" w:firstLine="0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1. ……….. จำนวนอาสาสมัคร ...... ราย</w:t>
            </w:r>
          </w:p>
          <w:p w:rsidR="00000000" w:rsidDel="00000000" w:rsidP="00000000" w:rsidRDefault="00000000" w:rsidRPr="00000000" w14:paraId="000000AE">
            <w:pPr>
              <w:ind w:left="283" w:firstLine="0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2. .......... จำนวนอาสาสมัคร ....... ราย</w:t>
            </w:r>
          </w:p>
          <w:p w:rsidR="00000000" w:rsidDel="00000000" w:rsidP="00000000" w:rsidRDefault="00000000" w:rsidRPr="00000000" w14:paraId="000000AF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ind w:left="1080" w:firstLine="0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B1">
            <w:pPr>
              <w:ind w:left="283" w:firstLine="0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รายชื่อสถาบันที่ขอรับรองจาก CREC </w:t>
            </w: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 และจำนวนอาสาสมัครที่ขอรับพิจารณา .............. ราย</w:t>
            </w:r>
          </w:p>
          <w:p w:rsidR="00000000" w:rsidDel="00000000" w:rsidP="00000000" w:rsidRDefault="00000000" w:rsidRPr="00000000" w14:paraId="000000B2">
            <w:pPr>
              <w:ind w:left="283" w:firstLine="0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จำนวน ...... สถาบัน ได้แก่ </w:t>
            </w:r>
          </w:p>
          <w:p w:rsidR="00000000" w:rsidDel="00000000" w:rsidP="00000000" w:rsidRDefault="00000000" w:rsidRPr="00000000" w14:paraId="000000B3">
            <w:pPr>
              <w:ind w:left="283" w:firstLine="0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1. ……….. จำนวนอาสาสมัคร ...... ราย</w:t>
            </w:r>
          </w:p>
          <w:p w:rsidR="00000000" w:rsidDel="00000000" w:rsidP="00000000" w:rsidRDefault="00000000" w:rsidRPr="00000000" w14:paraId="000000B4">
            <w:pPr>
              <w:ind w:left="283" w:firstLine="0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2. .......... จำนวนอาสาสมัคร ....... ราย</w:t>
            </w:r>
          </w:p>
          <w:p w:rsidR="00000000" w:rsidDel="00000000" w:rsidP="00000000" w:rsidRDefault="00000000" w:rsidRPr="00000000" w14:paraId="000000B5">
            <w:pPr>
              <w:ind w:left="1080" w:firstLine="0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B6">
            <w:pPr>
              <w:ind w:left="138" w:firstLine="140.99999999999997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รายชื่อนักวิจัยประจำสถาบันที่</w:t>
            </w: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u w:val="single"/>
                <w:rtl w:val="0"/>
              </w:rPr>
              <w:t xml:space="preserve">เก็บข้อมูลทั้งหมด</w:t>
            </w: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ในประเทศไทย</w:t>
            </w: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B7">
            <w:pPr>
              <w:ind w:left="1440" w:firstLine="0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B8">
            <w:pPr>
              <w:ind w:left="1440" w:firstLine="0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B9">
            <w:pPr>
              <w:ind w:left="1440" w:firstLine="0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BB">
      <w:pPr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1"/>
          <w:sz w:val="28"/>
          <w:szCs w:val="28"/>
          <w:rtl w:val="0"/>
        </w:rPr>
        <w:t xml:space="preserve">**หมายเหตุ 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 </w:t>
      </w:r>
    </w:p>
    <w:p w:rsidR="00000000" w:rsidDel="00000000" w:rsidP="00000000" w:rsidRDefault="00000000" w:rsidRPr="00000000" w14:paraId="000000BC">
      <w:pPr>
        <w:numPr>
          <w:ilvl w:val="0"/>
          <w:numId w:val="1"/>
        </w:numPr>
        <w:ind w:left="1080" w:hanging="229.00000000000006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1"/>
          <w:sz w:val="28"/>
          <w:szCs w:val="28"/>
          <w:rtl w:val="0"/>
        </w:rPr>
        <w:t xml:space="preserve">ข้อมูลส่วนนี้สำหรับเจ้าหน้าที่นำไปดำเนินการด้านธุรการ เช่น การจัดทำหนังสือนำส่ง Local Issue และการพิจารณา Reviewer สำหรับพิจารณาทบทวนโครงการวิจัย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 </w:t>
      </w:r>
    </w:p>
    <w:p w:rsidR="00000000" w:rsidDel="00000000" w:rsidP="00000000" w:rsidRDefault="00000000" w:rsidRPr="00000000" w14:paraId="000000BD">
      <w:pPr>
        <w:numPr>
          <w:ilvl w:val="0"/>
          <w:numId w:val="2"/>
        </w:numPr>
        <w:ind w:left="1080" w:hanging="229.00000000000006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1"/>
          <w:sz w:val="28"/>
          <w:szCs w:val="28"/>
          <w:rtl w:val="0"/>
        </w:rPr>
        <w:t xml:space="preserve">ในการ submit เอกสาร นอกจากการ submit เอกสารนี้ที่มีการลงนามของหัวหน้าโครงการวิจัยเป็น .pdf แล้วขอให้ submit เอกสารนี้เป็น .doc ด้วย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 </w:t>
      </w:r>
    </w:p>
    <w:p w:rsidR="00000000" w:rsidDel="00000000" w:rsidP="00000000" w:rsidRDefault="00000000" w:rsidRPr="00000000" w14:paraId="000000BE">
      <w:pPr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 </w:t>
      </w:r>
    </w:p>
    <w:p w:rsidR="00000000" w:rsidDel="00000000" w:rsidP="00000000" w:rsidRDefault="00000000" w:rsidRPr="00000000" w14:paraId="000000BF">
      <w:pPr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 </w:t>
      </w:r>
    </w:p>
    <w:p w:rsidR="00000000" w:rsidDel="00000000" w:rsidP="00000000" w:rsidRDefault="00000000" w:rsidRPr="00000000" w14:paraId="000000C0">
      <w:pPr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color w:val="ff0000"/>
          <w:sz w:val="28"/>
          <w:szCs w:val="2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jc w:val="center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rPr>
          <w:rFonts w:ascii="Sarabun" w:cs="Sarabun" w:eastAsia="Sarabun" w:hAnsi="Sarabun"/>
          <w:color w:val="ff000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rPr>
          <w:rFonts w:ascii="Sarabun" w:cs="Sarabun" w:eastAsia="Sarabun" w:hAnsi="Sarabun"/>
          <w:color w:val="ff000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tabs>
          <w:tab w:val="left" w:leader="none" w:pos="5436"/>
        </w:tabs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ab/>
      </w:r>
    </w:p>
    <w:sectPr>
      <w:headerReference r:id="rId7" w:type="default"/>
      <w:pgSz w:h="16838" w:w="11906" w:orient="portrait"/>
      <w:pgMar w:bottom="1418" w:top="1985" w:left="1134" w:right="1134" w:header="567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EucrosiaUPC"/>
  <w:font w:name="Angsana New"/>
  <w:font w:name="Georgia"/>
  <w:font w:name="Calibri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Webding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Sarabun" w:cs="Sarabun" w:eastAsia="Sarabun" w:hAnsi="Sarabun"/>
      </w:rPr>
    </w:pPr>
    <w:r w:rsidDel="00000000" w:rsidR="00000000" w:rsidRPr="00000000">
      <w:rPr>
        <w:rtl w:val="0"/>
      </w:rPr>
    </w:r>
  </w:p>
  <w:tbl>
    <w:tblPr>
      <w:tblStyle w:val="Table7"/>
      <w:tblW w:w="9639.0" w:type="dx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1836"/>
      <w:gridCol w:w="5389"/>
      <w:gridCol w:w="2414"/>
      <w:tblGridChange w:id="0">
        <w:tblGrid>
          <w:gridCol w:w="1836"/>
          <w:gridCol w:w="5389"/>
          <w:gridCol w:w="2414"/>
        </w:tblGrid>
      </w:tblGridChange>
    </w:tblGrid>
    <w:tr>
      <w:trPr>
        <w:cantSplit w:val="0"/>
        <w:trHeight w:val="378" w:hRule="atLeast"/>
        <w:tblHeader w:val="0"/>
      </w:trPr>
      <w:tc>
        <w:tcPr>
          <w:vMerge w:val="restart"/>
        </w:tcPr>
        <w:p w:rsidR="00000000" w:rsidDel="00000000" w:rsidP="00000000" w:rsidRDefault="00000000" w:rsidRPr="00000000" w14:paraId="000000C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0" w:firstLine="0"/>
            <w:jc w:val="left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635</wp:posOffset>
                </wp:positionH>
                <wp:positionV relativeFrom="paragraph">
                  <wp:posOffset>-3809</wp:posOffset>
                </wp:positionV>
                <wp:extent cx="1028700" cy="662940"/>
                <wp:effectExtent b="0" l="0" r="0" t="0"/>
                <wp:wrapNone/>
                <wp:docPr descr="รูปภาพประกอบด้วย ตัวอักษร, กราฟิก, เครื่องหมาย, วงกลม&#10;&#10;คำอธิบายที่สร้างโดยอัตโนมัติ" id="1261402712" name="image1.png"/>
                <a:graphic>
                  <a:graphicData uri="http://schemas.openxmlformats.org/drawingml/2006/picture">
                    <pic:pic>
                      <pic:nvPicPr>
                        <pic:cNvPr descr="รูปภาพประกอบด้วย ตัวอักษร, กราฟิก, เครื่องหมาย, วงกลม&#10;&#10;คำอธิบายที่สร้างโดยอัตโนมัติ"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8700" cy="6629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vMerge w:val="restart"/>
        </w:tcPr>
        <w:p w:rsidR="00000000" w:rsidDel="00000000" w:rsidP="00000000" w:rsidRDefault="00000000" w:rsidRPr="00000000" w14:paraId="000000C8">
          <w:pPr>
            <w:spacing w:line="228" w:lineRule="auto"/>
            <w:ind w:left="-646" w:firstLine="646"/>
            <w:jc w:val="center"/>
            <w:rPr>
              <w:rFonts w:ascii="Sarabun" w:cs="Sarabun" w:eastAsia="Sarabun" w:hAnsi="Sarabun"/>
              <w:b w:val="1"/>
              <w:color w:val="0070c0"/>
              <w:sz w:val="28"/>
              <w:szCs w:val="28"/>
            </w:rPr>
          </w:pPr>
          <w:r w:rsidDel="00000000" w:rsidR="00000000" w:rsidRPr="00000000">
            <w:rPr>
              <w:rFonts w:ascii="Sarabun" w:cs="Sarabun" w:eastAsia="Sarabun" w:hAnsi="Sarabun"/>
              <w:b w:val="1"/>
              <w:color w:val="0070c0"/>
              <w:sz w:val="28"/>
              <w:szCs w:val="28"/>
              <w:rtl w:val="0"/>
            </w:rPr>
            <w:t xml:space="preserve">คณะกรรมการกลางพิจารณาจริยธรรมการวิจัยในคน</w:t>
          </w:r>
        </w:p>
        <w:p w:rsidR="00000000" w:rsidDel="00000000" w:rsidP="00000000" w:rsidRDefault="00000000" w:rsidRPr="00000000" w14:paraId="000000C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  <w:tab w:val="center" w:leader="none" w:pos="6095"/>
            </w:tabs>
            <w:spacing w:after="0" w:before="0" w:line="228" w:lineRule="auto"/>
            <w:ind w:left="0" w:right="0" w:firstLine="0"/>
            <w:jc w:val="center"/>
            <w:rPr>
              <w:rFonts w:ascii="Sarabun" w:cs="Sarabun" w:eastAsia="Sarabun" w:hAnsi="Sarabun"/>
              <w:b w:val="1"/>
              <w:i w:val="0"/>
              <w:smallCaps w:val="0"/>
              <w:strike w:val="0"/>
              <w:color w:val="0070c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Sarabun" w:cs="Sarabun" w:eastAsia="Sarabun" w:hAnsi="Sarabun"/>
              <w:b w:val="1"/>
              <w:i w:val="0"/>
              <w:smallCaps w:val="0"/>
              <w:strike w:val="0"/>
              <w:color w:val="0070c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Central Research Ethics Committee; CREC</w:t>
          </w:r>
        </w:p>
        <w:p w:rsidR="00000000" w:rsidDel="00000000" w:rsidP="00000000" w:rsidRDefault="00000000" w:rsidRPr="00000000" w14:paraId="000000C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  <w:tab w:val="left" w:leader="none" w:pos="2546"/>
            </w:tabs>
            <w:spacing w:after="0" w:before="0" w:line="228" w:lineRule="auto"/>
            <w:ind w:left="0" w:right="0" w:firstLine="0"/>
            <w:jc w:val="center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โทรศัพท์ 082-258-9529 E-mail: official@crecthailand.org</w:t>
          </w:r>
        </w:p>
      </w:tc>
      <w:tc>
        <w:tcPr/>
        <w:p w:rsidR="00000000" w:rsidDel="00000000" w:rsidP="00000000" w:rsidRDefault="00000000" w:rsidRPr="00000000" w14:paraId="000000CB">
          <w:pPr>
            <w:spacing w:line="228" w:lineRule="auto"/>
            <w:ind w:left="-646" w:right="33" w:firstLine="676"/>
            <w:jc w:val="center"/>
            <w:rPr>
              <w:rFonts w:ascii="Sarabun" w:cs="Sarabun" w:eastAsia="Sarabun" w:hAnsi="Sarabun"/>
              <w:b w:val="1"/>
              <w:color w:val="000000"/>
              <w:sz w:val="28"/>
              <w:szCs w:val="28"/>
            </w:rPr>
          </w:pPr>
          <w:r w:rsidDel="00000000" w:rsidR="00000000" w:rsidRPr="00000000">
            <w:rPr>
              <w:rFonts w:ascii="Sarabun" w:cs="Sarabun" w:eastAsia="Sarabun" w:hAnsi="Sarabun"/>
              <w:b w:val="1"/>
              <w:color w:val="000000"/>
              <w:sz w:val="28"/>
              <w:szCs w:val="28"/>
              <w:rtl w:val="0"/>
            </w:rPr>
            <w:t xml:space="preserve">AP 05-S04</w:t>
          </w:r>
        </w:p>
      </w:tc>
    </w:tr>
    <w:tr>
      <w:trPr>
        <w:cantSplit w:val="0"/>
        <w:trHeight w:val="348" w:hRule="atLeast"/>
        <w:tblHeader w:val="0"/>
      </w:trPr>
      <w:tc>
        <w:tcPr>
          <w:vMerge w:val="continue"/>
        </w:tcPr>
        <w:p w:rsidR="00000000" w:rsidDel="00000000" w:rsidP="00000000" w:rsidRDefault="00000000" w:rsidRPr="00000000" w14:paraId="000000CC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Sarabun" w:cs="Sarabun" w:eastAsia="Sarabun" w:hAnsi="Sarabun"/>
              <w:b w:val="1"/>
              <w:color w:val="000000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</w:tcPr>
        <w:p w:rsidR="00000000" w:rsidDel="00000000" w:rsidP="00000000" w:rsidRDefault="00000000" w:rsidRPr="00000000" w14:paraId="000000CD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Sarabun" w:cs="Sarabun" w:eastAsia="Sarabun" w:hAnsi="Sarabun"/>
              <w:b w:val="1"/>
              <w:color w:val="000000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CE">
          <w:pPr>
            <w:spacing w:line="228" w:lineRule="auto"/>
            <w:ind w:left="-646" w:right="33" w:firstLine="646"/>
            <w:jc w:val="center"/>
            <w:rPr>
              <w:rFonts w:ascii="Sarabun" w:cs="Sarabun" w:eastAsia="Sarabun" w:hAnsi="Sarabun"/>
              <w:color w:val="808080"/>
              <w:sz w:val="28"/>
              <w:szCs w:val="28"/>
            </w:rPr>
          </w:pPr>
          <w:r w:rsidDel="00000000" w:rsidR="00000000" w:rsidRPr="00000000">
            <w:rPr>
              <w:rFonts w:ascii="Sarabun" w:cs="Sarabun" w:eastAsia="Sarabun" w:hAnsi="Sarabun"/>
              <w:color w:val="808080"/>
              <w:sz w:val="28"/>
              <w:szCs w:val="28"/>
              <w:rtl w:val="0"/>
            </w:rPr>
            <w:t xml:space="preserve">V. 5.1 date 24 July 2024</w:t>
          </w:r>
        </w:p>
      </w:tc>
    </w:tr>
    <w:tr>
      <w:trPr>
        <w:cantSplit w:val="0"/>
        <w:trHeight w:val="312" w:hRule="atLeast"/>
        <w:tblHeader w:val="0"/>
      </w:trPr>
      <w:tc>
        <w:tcPr>
          <w:vMerge w:val="continue"/>
        </w:tcPr>
        <w:p w:rsidR="00000000" w:rsidDel="00000000" w:rsidP="00000000" w:rsidRDefault="00000000" w:rsidRPr="00000000" w14:paraId="000000CF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Sarabun" w:cs="Sarabun" w:eastAsia="Sarabun" w:hAnsi="Sarabun"/>
              <w:color w:val="808080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</w:tcPr>
        <w:p w:rsidR="00000000" w:rsidDel="00000000" w:rsidP="00000000" w:rsidRDefault="00000000" w:rsidRPr="00000000" w14:paraId="000000D0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Sarabun" w:cs="Sarabun" w:eastAsia="Sarabun" w:hAnsi="Sarabun"/>
              <w:color w:val="808080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D1">
          <w:pPr>
            <w:spacing w:line="228" w:lineRule="auto"/>
            <w:ind w:left="-646" w:right="33" w:firstLine="646"/>
            <w:jc w:val="center"/>
            <w:rPr>
              <w:rFonts w:ascii="Sarabun" w:cs="Sarabun" w:eastAsia="Sarabun" w:hAnsi="Sarabun"/>
              <w:color w:val="808080"/>
              <w:sz w:val="28"/>
              <w:szCs w:val="28"/>
            </w:rPr>
          </w:pPr>
          <w:r w:rsidDel="00000000" w:rsidR="00000000" w:rsidRPr="00000000">
            <w:rPr>
              <w:rFonts w:ascii="Sarabun" w:cs="Sarabun" w:eastAsia="Sarabun" w:hAnsi="Sarabun"/>
              <w:color w:val="808080"/>
              <w:sz w:val="28"/>
              <w:szCs w:val="28"/>
              <w:rtl w:val="0"/>
            </w:rPr>
            <w:t xml:space="preserve">หน้า </w:t>
          </w:r>
          <w:r w:rsidDel="00000000" w:rsidR="00000000" w:rsidRPr="00000000">
            <w:rPr>
              <w:rFonts w:ascii="Sarabun" w:cs="Sarabun" w:eastAsia="Sarabun" w:hAnsi="Sarabun"/>
              <w:color w:val="808080"/>
              <w:sz w:val="28"/>
              <w:szCs w:val="28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Sarabun" w:cs="Sarabun" w:eastAsia="Sarabun" w:hAnsi="Sarabun"/>
              <w:color w:val="808080"/>
              <w:sz w:val="28"/>
              <w:szCs w:val="28"/>
              <w:rtl w:val="0"/>
            </w:rPr>
            <w:t xml:space="preserve"> จาก 4 หน้า</w:t>
          </w:r>
        </w:p>
      </w:tc>
    </w:tr>
  </w:tbl>
  <w:p w:rsidR="00000000" w:rsidDel="00000000" w:rsidP="00000000" w:rsidRDefault="00000000" w:rsidRPr="00000000" w14:paraId="000000D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2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EucrosiaUPC" w:cs="EucrosiaUPC" w:eastAsia="EucrosiaUPC" w:hAnsi="EucrosiaUPC"/>
        <w:sz w:val="32"/>
        <w:szCs w:val="3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Angsana New" w:cs="Angsana New" w:eastAsia="Angsana New" w:hAnsi="Angsana New"/>
      <w:color w:val="000000"/>
    </w:rPr>
  </w:style>
  <w:style w:type="paragraph" w:styleId="Heading2">
    <w:name w:val="heading 2"/>
    <w:basedOn w:val="Normal"/>
    <w:next w:val="Normal"/>
    <w:pPr>
      <w:keepNext w:val="1"/>
    </w:pPr>
    <w:rPr>
      <w:rFonts w:ascii="Angsana New" w:cs="Angsana New" w:eastAsia="Angsana New" w:hAnsi="Angsana New"/>
      <w:color w:val="000000"/>
    </w:rPr>
  </w:style>
  <w:style w:type="paragraph" w:styleId="Heading3">
    <w:name w:val="heading 3"/>
    <w:basedOn w:val="Normal"/>
    <w:next w:val="Normal"/>
    <w:pPr>
      <w:keepNext w:val="1"/>
      <w:jc w:val="both"/>
    </w:pPr>
    <w:rPr>
      <w:rFonts w:ascii="Angsana New" w:cs="Angsana New" w:eastAsia="Angsana New" w:hAnsi="Angsana New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465A3C"/>
    <w:pPr>
      <w:spacing w:after="0" w:line="240" w:lineRule="auto"/>
    </w:pPr>
    <w:rPr>
      <w:rFonts w:ascii="EucrosiaUPC" w:cs="EucrosiaUPC" w:eastAsia="Cordia New" w:hAnsi="EucrosiaUPC"/>
      <w:sz w:val="32"/>
      <w:szCs w:val="32"/>
      <w:lang w:bidi="th-TH"/>
    </w:rPr>
  </w:style>
  <w:style w:type="paragraph" w:styleId="1">
    <w:name w:val="heading 1"/>
    <w:basedOn w:val="a"/>
    <w:next w:val="a"/>
    <w:link w:val="10"/>
    <w:qFormat w:val="1"/>
    <w:rsid w:val="00685C03"/>
    <w:pPr>
      <w:keepNext w:val="1"/>
      <w:autoSpaceDE w:val="0"/>
      <w:autoSpaceDN w:val="0"/>
      <w:adjustRightInd w:val="0"/>
      <w:jc w:val="center"/>
      <w:outlineLvl w:val="0"/>
    </w:pPr>
    <w:rPr>
      <w:rFonts w:ascii="Angsana New" w:cs="Angsana New" w:eastAsia="Times New Roman" w:hAnsi="Angsana New"/>
      <w:color w:val="000000"/>
      <w:lang w:eastAsia="x-none" w:val="x-none"/>
    </w:rPr>
  </w:style>
  <w:style w:type="paragraph" w:styleId="2">
    <w:name w:val="heading 2"/>
    <w:basedOn w:val="a"/>
    <w:next w:val="a"/>
    <w:link w:val="20"/>
    <w:qFormat w:val="1"/>
    <w:rsid w:val="00685C03"/>
    <w:pPr>
      <w:keepNext w:val="1"/>
      <w:outlineLvl w:val="1"/>
    </w:pPr>
    <w:rPr>
      <w:rFonts w:ascii="Angsana New" w:cs="Angsana New" w:eastAsia="Times New Roman" w:hAnsi="Angsana New"/>
      <w:color w:val="000000"/>
      <w:lang w:eastAsia="x-none" w:val="x-none"/>
    </w:rPr>
  </w:style>
  <w:style w:type="paragraph" w:styleId="3">
    <w:name w:val="heading 3"/>
    <w:basedOn w:val="a"/>
    <w:next w:val="a"/>
    <w:link w:val="30"/>
    <w:qFormat w:val="1"/>
    <w:rsid w:val="00685C03"/>
    <w:pPr>
      <w:keepNext w:val="1"/>
      <w:autoSpaceDE w:val="0"/>
      <w:autoSpaceDN w:val="0"/>
      <w:adjustRightInd w:val="0"/>
      <w:jc w:val="both"/>
      <w:outlineLvl w:val="2"/>
    </w:pPr>
    <w:rPr>
      <w:rFonts w:ascii="Angsana New" w:cs="Angsana New" w:eastAsia="Times New Roman" w:hAnsi="Angsana New"/>
      <w:lang w:eastAsia="x-none" w:val="x-none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หัวเรื่อง 1 อักขระ"/>
    <w:basedOn w:val="a0"/>
    <w:link w:val="1"/>
    <w:rsid w:val="00685C03"/>
    <w:rPr>
      <w:rFonts w:ascii="Angsana New" w:cs="Angsana New" w:eastAsia="Times New Roman" w:hAnsi="Angsana New"/>
      <w:color w:val="000000"/>
      <w:sz w:val="32"/>
      <w:szCs w:val="32"/>
      <w:lang w:bidi="th-TH" w:eastAsia="x-none" w:val="x-none"/>
    </w:rPr>
  </w:style>
  <w:style w:type="character" w:styleId="20" w:customStyle="1">
    <w:name w:val="หัวเรื่อง 2 อักขระ"/>
    <w:basedOn w:val="a0"/>
    <w:link w:val="2"/>
    <w:rsid w:val="00685C03"/>
    <w:rPr>
      <w:rFonts w:ascii="Angsana New" w:cs="Angsana New" w:eastAsia="Times New Roman" w:hAnsi="Angsana New"/>
      <w:color w:val="000000"/>
      <w:sz w:val="32"/>
      <w:szCs w:val="32"/>
      <w:lang w:bidi="th-TH" w:eastAsia="x-none" w:val="x-none"/>
    </w:rPr>
  </w:style>
  <w:style w:type="character" w:styleId="30" w:customStyle="1">
    <w:name w:val="หัวเรื่อง 3 อักขระ"/>
    <w:basedOn w:val="a0"/>
    <w:link w:val="3"/>
    <w:rsid w:val="00685C03"/>
    <w:rPr>
      <w:rFonts w:ascii="Angsana New" w:cs="Angsana New" w:eastAsia="Times New Roman" w:hAnsi="Angsana New"/>
      <w:sz w:val="32"/>
      <w:szCs w:val="32"/>
      <w:lang w:bidi="th-TH" w:eastAsia="x-none" w:val="x-none"/>
    </w:rPr>
  </w:style>
  <w:style w:type="paragraph" w:styleId="a3">
    <w:name w:val="header"/>
    <w:basedOn w:val="a"/>
    <w:link w:val="a4"/>
    <w:unhideWhenUsed w:val="1"/>
    <w:rsid w:val="00685C03"/>
    <w:pPr>
      <w:tabs>
        <w:tab w:val="center" w:pos="4680"/>
        <w:tab w:val="right" w:pos="9360"/>
      </w:tabs>
    </w:pPr>
    <w:rPr>
      <w:rFonts w:asciiTheme="minorHAnsi" w:cstheme="minorBidi" w:eastAsiaTheme="minorHAnsi" w:hAnsiTheme="minorHAnsi"/>
      <w:sz w:val="22"/>
      <w:szCs w:val="22"/>
      <w:lang w:bidi="ar-SA"/>
    </w:rPr>
  </w:style>
  <w:style w:type="character" w:styleId="a4" w:customStyle="1">
    <w:name w:val="หัวกระดาษ อักขระ"/>
    <w:basedOn w:val="a0"/>
    <w:link w:val="a3"/>
    <w:rsid w:val="00685C03"/>
  </w:style>
  <w:style w:type="paragraph" w:styleId="a5">
    <w:name w:val="footer"/>
    <w:basedOn w:val="a"/>
    <w:link w:val="a6"/>
    <w:uiPriority w:val="99"/>
    <w:unhideWhenUsed w:val="1"/>
    <w:rsid w:val="00685C03"/>
    <w:pPr>
      <w:tabs>
        <w:tab w:val="center" w:pos="4680"/>
        <w:tab w:val="right" w:pos="9360"/>
      </w:tabs>
    </w:pPr>
    <w:rPr>
      <w:rFonts w:asciiTheme="minorHAnsi" w:cstheme="minorBidi" w:eastAsiaTheme="minorHAnsi" w:hAnsiTheme="minorHAnsi"/>
      <w:sz w:val="22"/>
      <w:szCs w:val="22"/>
      <w:lang w:bidi="ar-SA"/>
    </w:rPr>
  </w:style>
  <w:style w:type="character" w:styleId="a6" w:customStyle="1">
    <w:name w:val="ท้ายกระดาษ อักขระ"/>
    <w:basedOn w:val="a0"/>
    <w:link w:val="a5"/>
    <w:uiPriority w:val="99"/>
    <w:rsid w:val="00685C03"/>
  </w:style>
  <w:style w:type="table" w:styleId="a7">
    <w:name w:val="Table Grid"/>
    <w:basedOn w:val="a1"/>
    <w:uiPriority w:val="39"/>
    <w:rsid w:val="00685C0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465A3C"/>
    <w:pPr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color w:val="000000"/>
      <w:sz w:val="24"/>
      <w:szCs w:val="24"/>
      <w:lang w:bidi="th-TH"/>
    </w:rPr>
  </w:style>
  <w:style w:type="paragraph" w:styleId="31">
    <w:name w:val="Body Text 3"/>
    <w:basedOn w:val="a"/>
    <w:link w:val="32"/>
    <w:rsid w:val="00825B59"/>
    <w:pPr>
      <w:spacing w:after="120"/>
    </w:pPr>
    <w:rPr>
      <w:rFonts w:ascii="Times New Roman" w:cs="Angsana New" w:eastAsia="Times New Roman" w:hAnsi="Times New Roman"/>
      <w:sz w:val="16"/>
      <w:szCs w:val="20"/>
    </w:rPr>
  </w:style>
  <w:style w:type="character" w:styleId="32" w:customStyle="1">
    <w:name w:val="เนื้อความ 3 อักขระ"/>
    <w:basedOn w:val="a0"/>
    <w:link w:val="31"/>
    <w:rsid w:val="00825B59"/>
    <w:rPr>
      <w:rFonts w:ascii="Times New Roman" w:cs="Angsana New" w:eastAsia="Times New Roman" w:hAnsi="Times New Roman"/>
      <w:sz w:val="16"/>
      <w:szCs w:val="20"/>
      <w:lang w:bidi="th-TH"/>
    </w:rPr>
  </w:style>
  <w:style w:type="paragraph" w:styleId="a8">
    <w:name w:val="Body Text"/>
    <w:basedOn w:val="a"/>
    <w:link w:val="a9"/>
    <w:uiPriority w:val="99"/>
    <w:semiHidden w:val="1"/>
    <w:unhideWhenUsed w:val="1"/>
    <w:rsid w:val="00476F2B"/>
    <w:pPr>
      <w:spacing w:after="120"/>
    </w:pPr>
    <w:rPr>
      <w:rFonts w:cs="Angsana New"/>
      <w:szCs w:val="40"/>
    </w:rPr>
  </w:style>
  <w:style w:type="character" w:styleId="a9" w:customStyle="1">
    <w:name w:val="เนื้อความ อักขระ"/>
    <w:basedOn w:val="a0"/>
    <w:link w:val="a8"/>
    <w:uiPriority w:val="99"/>
    <w:semiHidden w:val="1"/>
    <w:rsid w:val="00476F2B"/>
    <w:rPr>
      <w:rFonts w:ascii="EucrosiaUPC" w:cs="Angsana New" w:eastAsia="Cordia New" w:hAnsi="EucrosiaUPC"/>
      <w:sz w:val="32"/>
      <w:szCs w:val="40"/>
      <w:lang w:bidi="th-TH"/>
    </w:rPr>
  </w:style>
  <w:style w:type="paragraph" w:styleId="21">
    <w:name w:val="Body Text Indent 2"/>
    <w:basedOn w:val="a"/>
    <w:link w:val="22"/>
    <w:rsid w:val="00476F2B"/>
    <w:pPr>
      <w:spacing w:after="120" w:line="480" w:lineRule="auto"/>
      <w:ind w:left="360"/>
    </w:pPr>
    <w:rPr>
      <w:rFonts w:ascii="Times New Roman" w:cs="Angsana New" w:eastAsia="Times New Roman" w:hAnsi="Times New Roman"/>
      <w:sz w:val="24"/>
      <w:szCs w:val="28"/>
      <w:lang w:eastAsia="x-none" w:val="x-none"/>
    </w:rPr>
  </w:style>
  <w:style w:type="character" w:styleId="22" w:customStyle="1">
    <w:name w:val="การเยื้องเนื้อความ 2 อักขระ"/>
    <w:basedOn w:val="a0"/>
    <w:link w:val="21"/>
    <w:rsid w:val="00476F2B"/>
    <w:rPr>
      <w:rFonts w:ascii="Times New Roman" w:cs="Angsana New" w:eastAsia="Times New Roman" w:hAnsi="Times New Roman"/>
      <w:sz w:val="24"/>
      <w:szCs w:val="28"/>
      <w:lang w:bidi="th-TH" w:eastAsia="x-none" w:val="x-none"/>
    </w:rPr>
  </w:style>
  <w:style w:type="paragraph" w:styleId="aa">
    <w:name w:val="List Paragraph"/>
    <w:basedOn w:val="a"/>
    <w:uiPriority w:val="34"/>
    <w:qFormat w:val="1"/>
    <w:rsid w:val="00476F2B"/>
    <w:pPr>
      <w:ind w:left="720"/>
      <w:contextualSpacing w:val="1"/>
    </w:pPr>
    <w:rPr>
      <w:rFonts w:cs="Angsana New"/>
      <w:szCs w:val="40"/>
    </w:rPr>
  </w:style>
  <w:style w:type="character" w:styleId="ab">
    <w:name w:val="Hyperlink"/>
    <w:semiHidden w:val="1"/>
    <w:unhideWhenUsed w:val="1"/>
    <w:rsid w:val="002B79A5"/>
    <w:rPr>
      <w:color w:val="0000ff"/>
      <w:u w:val="single"/>
    </w:rPr>
  </w:style>
  <w:style w:type="paragraph" w:styleId="ac">
    <w:name w:val="Revision"/>
    <w:hidden w:val="1"/>
    <w:uiPriority w:val="99"/>
    <w:semiHidden w:val="1"/>
    <w:rsid w:val="007D2A21"/>
    <w:pPr>
      <w:spacing w:after="0" w:line="240" w:lineRule="auto"/>
    </w:pPr>
    <w:rPr>
      <w:rFonts w:ascii="EucrosiaUPC" w:cs="Angsana New" w:eastAsia="Cordia New" w:hAnsi="EucrosiaUPC"/>
      <w:sz w:val="32"/>
      <w:szCs w:val="40"/>
      <w:lang w:bidi="th-TH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2aF15OELiDu2Zh848N7sfRgm/A==">CgMxLjA4AHIhMU4wYWVqREE3WURyNjhJQkYwUnY5NlhpNEJDQmVkSENq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2020-04-11T05:42:00Z</dcterms:created>
  <dc:creator>นิมิตร มรกต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0x01010065248851A02ABB4B8541A9AD0F27FD83</vt:lpwstr>
  </property>
</Properties>
</file>