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F5185" w14:textId="3AEBFFA9" w:rsidR="00EA719C" w:rsidRDefault="00BE7F1B" w:rsidP="00BE7F1B">
      <w:r>
        <w:rPr>
          <w:rFonts w:asciiTheme="majorBidi" w:hAnsiTheme="majorBidi" w:cstheme="majorBidi"/>
          <w:b/>
          <w:bCs/>
          <w:sz w:val="48"/>
          <w:szCs w:val="56"/>
        </w:rPr>
        <w:t>Loop Detector</w:t>
      </w:r>
      <w:r w:rsidR="00BB2842">
        <w:rPr>
          <w:rFonts w:asciiTheme="majorBidi" w:hAnsiTheme="majorBidi" w:cstheme="majorBidi"/>
          <w:b/>
          <w:bCs/>
          <w:sz w:val="48"/>
          <w:szCs w:val="56"/>
        </w:rPr>
        <w:t xml:space="preserve"> PD-182</w:t>
      </w:r>
    </w:p>
    <w:p w14:paraId="193363C8" w14:textId="0F281E59" w:rsidR="00BE7F1B" w:rsidRDefault="00D83A84" w:rsidP="00BE7F1B">
      <w:pPr>
        <w:jc w:val="center"/>
      </w:pPr>
      <w:r>
        <w:rPr>
          <w:noProof/>
        </w:rPr>
        <w:drawing>
          <wp:inline distT="0" distB="0" distL="0" distR="0" wp14:anchorId="126FBE98" wp14:editId="7C5CCCC2">
            <wp:extent cx="4597048" cy="3071167"/>
            <wp:effectExtent l="0" t="0" r="0" b="0"/>
            <wp:docPr id="1" name="Picture 1" descr="Pd-182 Single Channel Vehicle Loop Detector - China Boom Barriers Gate and  Loop Det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-182 Single Channel Vehicle Loop Detector - China Boom Barriers Gate and  Loop Detec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09" cy="308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0F727" w14:textId="38B65D33" w:rsidR="00D83A84" w:rsidRDefault="00D83A84" w:rsidP="00BE7F1B">
      <w:pPr>
        <w:jc w:val="center"/>
      </w:pPr>
    </w:p>
    <w:p w14:paraId="516CE8C0" w14:textId="77777777" w:rsidR="00D83A84" w:rsidRPr="000A0051" w:rsidRDefault="00D83A84" w:rsidP="00D83A84">
      <w:pPr>
        <w:rPr>
          <w:rFonts w:ascii="Angsana New" w:hAnsi="Angsana New" w:cs="Angsana New"/>
          <w:b/>
          <w:bCs/>
          <w:sz w:val="36"/>
          <w:szCs w:val="36"/>
        </w:rPr>
      </w:pPr>
      <w:r w:rsidRPr="000A0051">
        <w:rPr>
          <w:rFonts w:ascii="Angsana New" w:hAnsi="Angsana New" w:cs="Angsana New"/>
          <w:b/>
          <w:bCs/>
          <w:sz w:val="36"/>
          <w:szCs w:val="36"/>
        </w:rPr>
        <w:t>Product Description</w:t>
      </w:r>
    </w:p>
    <w:p w14:paraId="5A29DF92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Loop detector, also called vehicle loop detector, inductive loop detector, loop sensor, loop controller, </w:t>
      </w:r>
      <w:proofErr w:type="spellStart"/>
      <w:r w:rsidRPr="00D83A84">
        <w:rPr>
          <w:rFonts w:ascii="Angsana New" w:hAnsi="Angsana New" w:cs="Angsana New"/>
          <w:sz w:val="32"/>
          <w:szCs w:val="32"/>
        </w:rPr>
        <w:t>traffice</w:t>
      </w:r>
      <w:proofErr w:type="spellEnd"/>
      <w:r w:rsidRPr="00D83A84">
        <w:rPr>
          <w:rFonts w:ascii="Angsana New" w:hAnsi="Angsana New" w:cs="Angsana New"/>
          <w:sz w:val="32"/>
          <w:szCs w:val="32"/>
        </w:rPr>
        <w:t xml:space="preserve"> light detector it used to </w:t>
      </w:r>
      <w:proofErr w:type="spellStart"/>
      <w:r w:rsidRPr="00D83A84">
        <w:rPr>
          <w:rFonts w:ascii="Angsana New" w:hAnsi="Angsana New" w:cs="Angsana New"/>
          <w:sz w:val="32"/>
          <w:szCs w:val="32"/>
        </w:rPr>
        <w:t>traffice</w:t>
      </w:r>
      <w:proofErr w:type="spellEnd"/>
      <w:r w:rsidRPr="00D83A84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D83A84">
        <w:rPr>
          <w:rFonts w:ascii="Angsana New" w:hAnsi="Angsana New" w:cs="Angsana New"/>
          <w:sz w:val="32"/>
          <w:szCs w:val="32"/>
        </w:rPr>
        <w:t>light ,</w:t>
      </w:r>
      <w:proofErr w:type="gramEnd"/>
      <w:r w:rsidRPr="00D83A84">
        <w:rPr>
          <w:rFonts w:ascii="Angsana New" w:hAnsi="Angsana New" w:cs="Angsana New"/>
          <w:sz w:val="32"/>
          <w:szCs w:val="32"/>
        </w:rPr>
        <w:t xml:space="preserve"> automatic gate, wing gate, parking barrier gate, road bollard and related vehicle access control system.</w:t>
      </w:r>
    </w:p>
    <w:p w14:paraId="1372CB5E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   PD-182 Single Channel Vehicle Loop Detector allows for detection of </w:t>
      </w:r>
      <w:proofErr w:type="spellStart"/>
      <w:r w:rsidRPr="00D83A84">
        <w:rPr>
          <w:rFonts w:ascii="Angsana New" w:hAnsi="Angsana New" w:cs="Angsana New"/>
          <w:sz w:val="32"/>
          <w:szCs w:val="32"/>
        </w:rPr>
        <w:t>metalic</w:t>
      </w:r>
      <w:proofErr w:type="spellEnd"/>
      <w:r w:rsidRPr="00D83A84">
        <w:rPr>
          <w:rFonts w:ascii="Angsana New" w:hAnsi="Angsana New" w:cs="Angsana New"/>
          <w:sz w:val="32"/>
          <w:szCs w:val="32"/>
        </w:rPr>
        <w:t xml:space="preserve"> objects entering into the field formed around the detection loop. We have designed PD-182 with the following objectives in mind:</w:t>
      </w:r>
    </w:p>
    <w:p w14:paraId="35F09B22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1. Fully compatible with most popular 11 pin loop </w:t>
      </w:r>
      <w:proofErr w:type="gramStart"/>
      <w:r w:rsidRPr="00D83A84">
        <w:rPr>
          <w:rFonts w:ascii="Angsana New" w:hAnsi="Angsana New" w:cs="Angsana New"/>
          <w:sz w:val="32"/>
          <w:szCs w:val="32"/>
        </w:rPr>
        <w:t>detector</w:t>
      </w:r>
      <w:proofErr w:type="gramEnd"/>
      <w:r w:rsidRPr="00D83A84">
        <w:rPr>
          <w:rFonts w:ascii="Angsana New" w:hAnsi="Angsana New" w:cs="Angsana New"/>
          <w:sz w:val="32"/>
          <w:szCs w:val="32"/>
        </w:rPr>
        <w:t xml:space="preserve"> of market.</w:t>
      </w:r>
    </w:p>
    <w:p w14:paraId="6A7C33DA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>2. Diagnostic capabilities using LED, without external accessories.</w:t>
      </w:r>
    </w:p>
    <w:p w14:paraId="39DE1D7E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>3. Frequency display using LED to show real frequency working between 50Khz to 200Khz</w:t>
      </w:r>
    </w:p>
    <w:p w14:paraId="191E48D0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>4. Level Meter using LED to show in real time any detection from loop field.</w:t>
      </w:r>
    </w:p>
    <w:p w14:paraId="39DC0577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>5. More options like four frequency, eight sensitivity level, four signal filtering.</w:t>
      </w:r>
    </w:p>
    <w:p w14:paraId="48CA7F05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>6. Loop isolation protection for lightning and transient damage.</w:t>
      </w:r>
    </w:p>
    <w:p w14:paraId="1B77C606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7. Selectable permanent presence (to eliminate premature barrier / gate </w:t>
      </w:r>
      <w:proofErr w:type="gramStart"/>
      <w:r w:rsidRPr="00D83A84">
        <w:rPr>
          <w:rFonts w:ascii="Angsana New" w:hAnsi="Angsana New" w:cs="Angsana New"/>
          <w:sz w:val="32"/>
          <w:szCs w:val="32"/>
        </w:rPr>
        <w:t>closure )</w:t>
      </w:r>
      <w:proofErr w:type="gramEnd"/>
    </w:p>
    <w:p w14:paraId="5CF49A89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lastRenderedPageBreak/>
        <w:t>8. High quality components from Germany and Japan for high stability of detection</w:t>
      </w:r>
    </w:p>
    <w:p w14:paraId="2ED9691D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9. DETECT STOP function allows detection only when a vehicle has come to a complete stop on the loop. </w:t>
      </w:r>
    </w:p>
    <w:p w14:paraId="65A2543A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 w:rsidRPr="00D83A84">
        <w:rPr>
          <w:rFonts w:ascii="Angsana New" w:hAnsi="Angsana New" w:cs="Angsana New"/>
          <w:sz w:val="32"/>
          <w:szCs w:val="32"/>
        </w:rPr>
        <w:t xml:space="preserve"> </w:t>
      </w:r>
    </w:p>
    <w:p w14:paraId="75DFA7D7" w14:textId="56A79EEF" w:rsidR="00D83A84" w:rsidRPr="000A0051" w:rsidRDefault="00D83A84" w:rsidP="00D83A84">
      <w:pPr>
        <w:rPr>
          <w:rFonts w:ascii="Angsana New" w:hAnsi="Angsana New" w:cs="Angsana New"/>
          <w:b/>
          <w:bCs/>
          <w:sz w:val="36"/>
          <w:szCs w:val="36"/>
        </w:rPr>
      </w:pPr>
      <w:r w:rsidRPr="000A0051">
        <w:rPr>
          <w:rFonts w:ascii="Angsana New" w:hAnsi="Angsana New" w:cs="Angsana New"/>
          <w:b/>
          <w:bCs/>
          <w:sz w:val="36"/>
          <w:szCs w:val="36"/>
        </w:rPr>
        <w:t xml:space="preserve">Technical Date </w:t>
      </w:r>
    </w:p>
    <w:p w14:paraId="2036C7F6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>Operating voltage:  220v, 110vAC  24v,12vDC</w:t>
      </w:r>
    </w:p>
    <w:p w14:paraId="70A1EEB9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Power Consumption:  </w:t>
      </w:r>
      <w:r w:rsidRPr="00D83A84">
        <w:rPr>
          <w:rFonts w:ascii="Times New Roman" w:hAnsi="Times New Roman" w:cs="Times New Roman"/>
          <w:sz w:val="32"/>
          <w:szCs w:val="32"/>
        </w:rPr>
        <w:t>≥</w:t>
      </w:r>
      <w:r w:rsidRPr="00D83A84">
        <w:rPr>
          <w:rFonts w:ascii="Angsana New" w:hAnsi="Angsana New" w:cs="Angsana New"/>
          <w:sz w:val="32"/>
          <w:szCs w:val="32"/>
        </w:rPr>
        <w:t>5VA</w:t>
      </w:r>
    </w:p>
    <w:p w14:paraId="0F501E8E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>Output relays:       240V/5A AC</w:t>
      </w:r>
    </w:p>
    <w:p w14:paraId="0FB0DE11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>Frequency range:    20 kHz to 170 kHz</w:t>
      </w:r>
    </w:p>
    <w:p w14:paraId="0F43F9A9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Reaction time:      10ms</w:t>
      </w:r>
    </w:p>
    <w:p w14:paraId="3DCD86CF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Signal holding time: Unlimited / limited when loop is permanently covered 10 minutes </w:t>
      </w:r>
    </w:p>
    <w:p w14:paraId="10B998CE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Sensitivity:          adjustable in 8 increments</w:t>
      </w:r>
    </w:p>
    <w:p w14:paraId="3B27D600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Wiring:             50</w:t>
      </w:r>
      <w:r w:rsidRPr="00D83A84">
        <w:rPr>
          <w:rFonts w:ascii="Cambria" w:hAnsi="Cambria" w:cs="Cambria"/>
          <w:sz w:val="32"/>
          <w:szCs w:val="32"/>
        </w:rPr>
        <w:t>μ</w:t>
      </w:r>
      <w:r w:rsidRPr="00D83A84">
        <w:rPr>
          <w:rFonts w:ascii="Angsana New" w:hAnsi="Angsana New" w:cs="Angsana New"/>
          <w:sz w:val="32"/>
          <w:szCs w:val="32"/>
        </w:rPr>
        <w:t>H and 300</w:t>
      </w:r>
      <w:r w:rsidRPr="00D83A84">
        <w:rPr>
          <w:rFonts w:ascii="Cambria" w:hAnsi="Cambria" w:cs="Cambria"/>
          <w:sz w:val="32"/>
          <w:szCs w:val="32"/>
        </w:rPr>
        <w:t>μ</w:t>
      </w:r>
      <w:r w:rsidRPr="00D83A84">
        <w:rPr>
          <w:rFonts w:ascii="Angsana New" w:hAnsi="Angsana New" w:cs="Angsana New"/>
          <w:sz w:val="32"/>
          <w:szCs w:val="32"/>
        </w:rPr>
        <w:t>H. Ideal is 150</w:t>
      </w:r>
      <w:r w:rsidRPr="00D83A84">
        <w:rPr>
          <w:rFonts w:ascii="Cambria" w:hAnsi="Cambria" w:cs="Cambria"/>
          <w:sz w:val="32"/>
          <w:szCs w:val="32"/>
        </w:rPr>
        <w:t>μ</w:t>
      </w:r>
      <w:r w:rsidRPr="00D83A84">
        <w:rPr>
          <w:rFonts w:ascii="Angsana New" w:hAnsi="Angsana New" w:cs="Angsana New"/>
          <w:sz w:val="32"/>
          <w:szCs w:val="32"/>
        </w:rPr>
        <w:t>H</w:t>
      </w:r>
    </w:p>
    <w:p w14:paraId="02499C90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Loop connection wiring: Maximum length 200 </w:t>
      </w:r>
      <w:proofErr w:type="spellStart"/>
      <w:proofErr w:type="gramStart"/>
      <w:r w:rsidRPr="00D83A84">
        <w:rPr>
          <w:rFonts w:ascii="Angsana New" w:hAnsi="Angsana New" w:cs="Angsana New"/>
          <w:sz w:val="32"/>
          <w:szCs w:val="32"/>
        </w:rPr>
        <w:t>meters,twisted</w:t>
      </w:r>
      <w:proofErr w:type="spellEnd"/>
      <w:proofErr w:type="gramEnd"/>
      <w:r w:rsidRPr="00D83A84">
        <w:rPr>
          <w:rFonts w:ascii="Angsana New" w:hAnsi="Angsana New" w:cs="Angsana New"/>
          <w:sz w:val="32"/>
          <w:szCs w:val="32"/>
        </w:rPr>
        <w:t xml:space="preserve"> at least 20 times per meter</w:t>
      </w:r>
    </w:p>
    <w:p w14:paraId="5D07FCA1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Autocorrecting time:   1to 2seconds</w:t>
      </w:r>
    </w:p>
    <w:p w14:paraId="16738ECD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Operating temperature: -40°C to +82°C</w:t>
      </w:r>
    </w:p>
    <w:p w14:paraId="6A39FE93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Storage temperature:  -40°C to +85°C</w:t>
      </w:r>
    </w:p>
    <w:p w14:paraId="4DE83EC5" w14:textId="77777777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Dimensions (include </w:t>
      </w:r>
      <w:proofErr w:type="gramStart"/>
      <w:r w:rsidRPr="00D83A84">
        <w:rPr>
          <w:rFonts w:ascii="Angsana New" w:hAnsi="Angsana New" w:cs="Angsana New"/>
          <w:sz w:val="32"/>
          <w:szCs w:val="32"/>
        </w:rPr>
        <w:t>pedestal )</w:t>
      </w:r>
      <w:proofErr w:type="gramEnd"/>
      <w:r w:rsidRPr="00D83A84">
        <w:rPr>
          <w:rFonts w:ascii="Angsana New" w:hAnsi="Angsana New" w:cs="Angsana New"/>
          <w:sz w:val="32"/>
          <w:szCs w:val="32"/>
        </w:rPr>
        <w:t>: 78x42x108 mm (L x W x H)</w:t>
      </w:r>
    </w:p>
    <w:p w14:paraId="472232B0" w14:textId="61BCDE96" w:rsidR="00D83A84" w:rsidRPr="00D83A84" w:rsidRDefault="00D83A84" w:rsidP="00D83A84">
      <w:pPr>
        <w:rPr>
          <w:rFonts w:ascii="Angsana New" w:hAnsi="Angsana New" w:cs="Angsana New"/>
          <w:sz w:val="32"/>
          <w:szCs w:val="32"/>
        </w:rPr>
      </w:pPr>
      <w:r w:rsidRPr="00D83A84">
        <w:rPr>
          <w:rFonts w:ascii="Angsana New" w:hAnsi="Angsana New" w:cs="Angsana New"/>
          <w:sz w:val="32"/>
          <w:szCs w:val="32"/>
        </w:rPr>
        <w:t xml:space="preserve"> Net Weight (include pedestal): 275g</w:t>
      </w:r>
    </w:p>
    <w:sectPr w:rsidR="00D83A84" w:rsidRPr="00D83A84" w:rsidSect="00BE7F1B">
      <w:headerReference w:type="default" r:id="rId9"/>
      <w:footerReference w:type="default" r:id="rId10"/>
      <w:pgSz w:w="11906" w:h="16838" w:code="9"/>
      <w:pgMar w:top="1361" w:right="566" w:bottom="1134" w:left="709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9379" w14:textId="77777777" w:rsidR="00F2684C" w:rsidRDefault="00F2684C" w:rsidP="006A06E3">
      <w:pPr>
        <w:spacing w:after="0" w:line="240" w:lineRule="auto"/>
      </w:pPr>
      <w:r>
        <w:separator/>
      </w:r>
    </w:p>
  </w:endnote>
  <w:endnote w:type="continuationSeparator" w:id="0">
    <w:p w14:paraId="2D3C5B03" w14:textId="77777777" w:rsidR="00F2684C" w:rsidRDefault="00F2684C" w:rsidP="006A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akotmai Medium">
    <w:altName w:val="Browallia New"/>
    <w:panose1 w:val="00000000000000000000"/>
    <w:charset w:val="00"/>
    <w:family w:val="modern"/>
    <w:notTrueType/>
    <w:pitch w:val="variable"/>
    <w:sig w:usb0="0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EA00" w14:textId="4D424045" w:rsidR="003F25A1" w:rsidRPr="00444FDD" w:rsidRDefault="00637C38" w:rsidP="00444FDD">
    <w:pPr>
      <w:pStyle w:val="NoSpacing"/>
      <w:jc w:val="right"/>
      <w:rPr>
        <w:rFonts w:ascii="Cordia New" w:hAnsi="Cordia New" w:cs="Cordia New"/>
        <w:b/>
        <w:bCs/>
        <w:sz w:val="28"/>
      </w:rPr>
    </w:pPr>
    <w:r w:rsidRPr="00444FDD">
      <w:rPr>
        <w:rFonts w:ascii="Anakotmai Medium" w:hAnsi="Anakotmai Medium" w:cs="Anakotmai Medium"/>
        <w:noProof/>
        <w:sz w:val="40"/>
        <w:szCs w:val="48"/>
      </w:rPr>
      <w:drawing>
        <wp:anchor distT="0" distB="0" distL="114300" distR="114300" simplePos="0" relativeHeight="251662336" behindDoc="1" locked="0" layoutInCell="1" allowOverlap="1" wp14:anchorId="6F700382" wp14:editId="01A862F9">
          <wp:simplePos x="0" y="0"/>
          <wp:positionH relativeFrom="page">
            <wp:posOffset>-45720</wp:posOffset>
          </wp:positionH>
          <wp:positionV relativeFrom="page">
            <wp:posOffset>9042028</wp:posOffset>
          </wp:positionV>
          <wp:extent cx="7668260" cy="1562100"/>
          <wp:effectExtent l="0" t="0" r="8890" b="0"/>
          <wp:wrapNone/>
          <wp:docPr id="34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t="58417" r="30853" b="4270"/>
                  <a:stretch/>
                </pic:blipFill>
                <pic:spPr bwMode="auto">
                  <a:xfrm>
                    <a:off x="0" y="0"/>
                    <a:ext cx="766826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AA8" w:rsidRPr="00444FDD">
      <w:rPr>
        <w:rFonts w:ascii="Anakotmai Medium" w:hAnsi="Anakotmai Medium" w:cs="Anakotmai Medium"/>
        <w:color w:val="C00000"/>
        <w:sz w:val="52"/>
        <w:szCs w:val="52"/>
      </w:rPr>
      <w:t xml:space="preserve"> </w:t>
    </w:r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I</w:t>
    </w:r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nnovation </w:t>
    </w:r>
    <w:proofErr w:type="spellStart"/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Q</w:t>
    </w:r>
    <w:r w:rsidR="000E7AA8" w:rsidRPr="00A029ED">
      <w:rPr>
        <w:rFonts w:ascii="Cordia New" w:hAnsi="Cordia New" w:cs="Cordia New"/>
        <w:b/>
        <w:bCs/>
        <w:sz w:val="48"/>
        <w:szCs w:val="48"/>
      </w:rPr>
      <w:t>ualital</w:t>
    </w:r>
    <w:proofErr w:type="spellEnd"/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 </w:t>
    </w:r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Tech</w:t>
    </w:r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nology </w:t>
    </w:r>
    <w:proofErr w:type="spellStart"/>
    <w:proofErr w:type="gramStart"/>
    <w:r w:rsidR="000E7AA8" w:rsidRPr="00A029ED">
      <w:rPr>
        <w:rFonts w:ascii="Cordia New" w:hAnsi="Cordia New" w:cs="Cordia New"/>
        <w:b/>
        <w:bCs/>
        <w:sz w:val="48"/>
        <w:szCs w:val="48"/>
      </w:rPr>
      <w:t>Co.,Ltd</w:t>
    </w:r>
    <w:proofErr w:type="spellEnd"/>
    <w:proofErr w:type="gramEnd"/>
  </w:p>
  <w:p w14:paraId="796AC011" w14:textId="25BB0153" w:rsidR="000E7AA8" w:rsidRPr="00852970" w:rsidRDefault="000E7AA8" w:rsidP="00444FDD">
    <w:pPr>
      <w:pStyle w:val="NoSpacing"/>
      <w:jc w:val="right"/>
      <w:rPr>
        <w:rFonts w:ascii="Anakotmai Medium" w:hAnsi="Anakotmai Medium" w:cs="Anakotmai Medium"/>
        <w:sz w:val="17"/>
        <w:szCs w:val="17"/>
      </w:rPr>
    </w:pPr>
    <w:r w:rsidRPr="00444FDD">
      <w:rPr>
        <w:rFonts w:ascii="Cordia New" w:hAnsi="Cordia New" w:cs="Cordia New"/>
        <w:b/>
        <w:bCs/>
        <w:sz w:val="28"/>
      </w:rPr>
      <w:t xml:space="preserve">143 </w:t>
    </w:r>
    <w:proofErr w:type="spellStart"/>
    <w:r w:rsidRPr="00444FDD">
      <w:rPr>
        <w:rFonts w:ascii="Cordia New" w:hAnsi="Cordia New" w:cs="Cordia New"/>
        <w:b/>
        <w:bCs/>
        <w:sz w:val="28"/>
      </w:rPr>
      <w:t>Soi</w:t>
    </w:r>
    <w:proofErr w:type="spellEnd"/>
    <w:r w:rsidRPr="00444FDD">
      <w:rPr>
        <w:rFonts w:ascii="Cordia New" w:hAnsi="Cordia New" w:cs="Cordia New"/>
        <w:b/>
        <w:bCs/>
        <w:sz w:val="28"/>
      </w:rPr>
      <w:t xml:space="preserve"> Nonthaburi 8 </w:t>
    </w:r>
    <w:proofErr w:type="spellStart"/>
    <w:r w:rsidRPr="00444FDD">
      <w:rPr>
        <w:rFonts w:ascii="Cordia New" w:hAnsi="Cordia New" w:cs="Cordia New"/>
        <w:b/>
        <w:bCs/>
        <w:sz w:val="28"/>
      </w:rPr>
      <w:t>Bangkrasor</w:t>
    </w:r>
    <w:proofErr w:type="spellEnd"/>
    <w:r w:rsidRPr="00444FDD">
      <w:rPr>
        <w:rFonts w:ascii="Cordia New" w:hAnsi="Cordia New" w:cs="Cordia New"/>
        <w:b/>
        <w:bCs/>
        <w:sz w:val="28"/>
      </w:rPr>
      <w:t xml:space="preserve"> Mueang Nonthaburi 11000 Tel. 02-000-0773, </w:t>
    </w:r>
    <w:r w:rsidR="00DE1922" w:rsidRPr="00DE1922">
      <w:rPr>
        <w:rFonts w:ascii="Cordia New" w:hAnsi="Cordia New" w:cs="Cordia New"/>
        <w:b/>
        <w:bCs/>
        <w:sz w:val="28"/>
      </w:rPr>
      <w:t>064-251-9426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0BE6" w14:textId="77777777" w:rsidR="00F2684C" w:rsidRDefault="00F2684C" w:rsidP="006A06E3">
      <w:pPr>
        <w:spacing w:after="0" w:line="240" w:lineRule="auto"/>
      </w:pPr>
      <w:r>
        <w:separator/>
      </w:r>
    </w:p>
  </w:footnote>
  <w:footnote w:type="continuationSeparator" w:id="0">
    <w:p w14:paraId="655EEE86" w14:textId="77777777" w:rsidR="00F2684C" w:rsidRDefault="00F2684C" w:rsidP="006A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36A3" w14:textId="6668467F" w:rsidR="006A06E3" w:rsidRDefault="00464639">
    <w:pPr>
      <w:pStyle w:val="Header"/>
    </w:pPr>
    <w:r w:rsidRPr="006A06E3">
      <w:rPr>
        <w:noProof/>
      </w:rPr>
      <w:drawing>
        <wp:anchor distT="0" distB="0" distL="114300" distR="114300" simplePos="0" relativeHeight="251660288" behindDoc="1" locked="0" layoutInCell="1" allowOverlap="1" wp14:anchorId="79922053" wp14:editId="45763774">
          <wp:simplePos x="0" y="0"/>
          <wp:positionH relativeFrom="page">
            <wp:posOffset>-40640</wp:posOffset>
          </wp:positionH>
          <wp:positionV relativeFrom="page">
            <wp:posOffset>126891</wp:posOffset>
          </wp:positionV>
          <wp:extent cx="7600315" cy="1896745"/>
          <wp:effectExtent l="0" t="0" r="635" b="0"/>
          <wp:wrapNone/>
          <wp:docPr id="32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r="30853" b="55139"/>
                  <a:stretch/>
                </pic:blipFill>
                <pic:spPr bwMode="auto">
                  <a:xfrm>
                    <a:off x="0" y="0"/>
                    <a:ext cx="7600315" cy="1896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32C">
      <w:rPr>
        <w:noProof/>
      </w:rPr>
      <w:drawing>
        <wp:anchor distT="0" distB="0" distL="114300" distR="114300" simplePos="0" relativeHeight="251658240" behindDoc="0" locked="0" layoutInCell="1" allowOverlap="1" wp14:anchorId="067BCF0A" wp14:editId="496573DE">
          <wp:simplePos x="0" y="0"/>
          <wp:positionH relativeFrom="page">
            <wp:posOffset>30480</wp:posOffset>
          </wp:positionH>
          <wp:positionV relativeFrom="page">
            <wp:posOffset>-66149</wp:posOffset>
          </wp:positionV>
          <wp:extent cx="1163320" cy="822325"/>
          <wp:effectExtent l="0" t="0" r="0" b="0"/>
          <wp:wrapNone/>
          <wp:docPr id="33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7B5"/>
    <w:multiLevelType w:val="hybridMultilevel"/>
    <w:tmpl w:val="D1C62498"/>
    <w:lvl w:ilvl="0" w:tplc="1ADE3A08">
      <w:numFmt w:val="bullet"/>
      <w:lvlText w:val="-"/>
      <w:lvlJc w:val="left"/>
      <w:pPr>
        <w:ind w:left="18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EAD0F58"/>
    <w:multiLevelType w:val="hybridMultilevel"/>
    <w:tmpl w:val="346A1EF0"/>
    <w:lvl w:ilvl="0" w:tplc="4D367A52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40809EA"/>
    <w:multiLevelType w:val="multilevel"/>
    <w:tmpl w:val="91282D9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5" w:hanging="1800"/>
      </w:pPr>
      <w:rPr>
        <w:rFonts w:hint="default"/>
      </w:rPr>
    </w:lvl>
  </w:abstractNum>
  <w:abstractNum w:abstractNumId="3" w15:restartNumberingAfterBreak="0">
    <w:nsid w:val="4EBA6B98"/>
    <w:multiLevelType w:val="hybridMultilevel"/>
    <w:tmpl w:val="B04A86F0"/>
    <w:lvl w:ilvl="0" w:tplc="5A249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10E3"/>
    <w:multiLevelType w:val="hybridMultilevel"/>
    <w:tmpl w:val="3DB80C86"/>
    <w:lvl w:ilvl="0" w:tplc="C08684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E1"/>
    <w:rsid w:val="00004D2A"/>
    <w:rsid w:val="00005D05"/>
    <w:rsid w:val="00005E8B"/>
    <w:rsid w:val="00014101"/>
    <w:rsid w:val="00020843"/>
    <w:rsid w:val="000242A1"/>
    <w:rsid w:val="000323E6"/>
    <w:rsid w:val="00043306"/>
    <w:rsid w:val="000472C1"/>
    <w:rsid w:val="00064049"/>
    <w:rsid w:val="00080FA9"/>
    <w:rsid w:val="000A0051"/>
    <w:rsid w:val="000A5BC3"/>
    <w:rsid w:val="000A7A6D"/>
    <w:rsid w:val="000B12E0"/>
    <w:rsid w:val="000B7E0E"/>
    <w:rsid w:val="000E7AA8"/>
    <w:rsid w:val="001201A6"/>
    <w:rsid w:val="001404E8"/>
    <w:rsid w:val="001540A7"/>
    <w:rsid w:val="00174306"/>
    <w:rsid w:val="001820D4"/>
    <w:rsid w:val="001A1228"/>
    <w:rsid w:val="001A24A1"/>
    <w:rsid w:val="001D5ED4"/>
    <w:rsid w:val="001F132C"/>
    <w:rsid w:val="001F3C0E"/>
    <w:rsid w:val="00201AE3"/>
    <w:rsid w:val="00212C52"/>
    <w:rsid w:val="00213C07"/>
    <w:rsid w:val="00226071"/>
    <w:rsid w:val="00226A4E"/>
    <w:rsid w:val="002273E9"/>
    <w:rsid w:val="002740F5"/>
    <w:rsid w:val="002A1C79"/>
    <w:rsid w:val="002C0509"/>
    <w:rsid w:val="002D1FD2"/>
    <w:rsid w:val="002D34B3"/>
    <w:rsid w:val="002E358D"/>
    <w:rsid w:val="002E37D9"/>
    <w:rsid w:val="002E7C1C"/>
    <w:rsid w:val="002F75AE"/>
    <w:rsid w:val="002F7658"/>
    <w:rsid w:val="00316CDF"/>
    <w:rsid w:val="0032697D"/>
    <w:rsid w:val="00345DB5"/>
    <w:rsid w:val="00361447"/>
    <w:rsid w:val="00381A79"/>
    <w:rsid w:val="0039528A"/>
    <w:rsid w:val="003B17C8"/>
    <w:rsid w:val="003E4810"/>
    <w:rsid w:val="003F25A1"/>
    <w:rsid w:val="00403EC3"/>
    <w:rsid w:val="00411E7D"/>
    <w:rsid w:val="004214E4"/>
    <w:rsid w:val="0042387C"/>
    <w:rsid w:val="004239D0"/>
    <w:rsid w:val="00425580"/>
    <w:rsid w:val="00444FDD"/>
    <w:rsid w:val="00464639"/>
    <w:rsid w:val="004B42F0"/>
    <w:rsid w:val="004C79BF"/>
    <w:rsid w:val="004F7A48"/>
    <w:rsid w:val="0050149F"/>
    <w:rsid w:val="0053214C"/>
    <w:rsid w:val="00536C81"/>
    <w:rsid w:val="00550757"/>
    <w:rsid w:val="00552F9E"/>
    <w:rsid w:val="005549C3"/>
    <w:rsid w:val="00566AAB"/>
    <w:rsid w:val="005704A1"/>
    <w:rsid w:val="0057091F"/>
    <w:rsid w:val="0057398C"/>
    <w:rsid w:val="005742D3"/>
    <w:rsid w:val="0057672A"/>
    <w:rsid w:val="00577835"/>
    <w:rsid w:val="00577BD2"/>
    <w:rsid w:val="005A1501"/>
    <w:rsid w:val="005B5CA8"/>
    <w:rsid w:val="005C5D40"/>
    <w:rsid w:val="00607C6A"/>
    <w:rsid w:val="006321E6"/>
    <w:rsid w:val="00637C38"/>
    <w:rsid w:val="00640274"/>
    <w:rsid w:val="00651F63"/>
    <w:rsid w:val="006909DF"/>
    <w:rsid w:val="006A06E3"/>
    <w:rsid w:val="006A7363"/>
    <w:rsid w:val="006B27E6"/>
    <w:rsid w:val="006B316B"/>
    <w:rsid w:val="006B6D66"/>
    <w:rsid w:val="006C6006"/>
    <w:rsid w:val="00707A8D"/>
    <w:rsid w:val="00710A43"/>
    <w:rsid w:val="00714172"/>
    <w:rsid w:val="007172E1"/>
    <w:rsid w:val="00746205"/>
    <w:rsid w:val="0075088A"/>
    <w:rsid w:val="0078714F"/>
    <w:rsid w:val="007B641A"/>
    <w:rsid w:val="007D2E53"/>
    <w:rsid w:val="007E13E5"/>
    <w:rsid w:val="00803BD0"/>
    <w:rsid w:val="00843773"/>
    <w:rsid w:val="00847C72"/>
    <w:rsid w:val="00883A81"/>
    <w:rsid w:val="008A42B9"/>
    <w:rsid w:val="008A71A0"/>
    <w:rsid w:val="008B1900"/>
    <w:rsid w:val="00901ED6"/>
    <w:rsid w:val="00902AF1"/>
    <w:rsid w:val="009173C2"/>
    <w:rsid w:val="00927BFB"/>
    <w:rsid w:val="00933046"/>
    <w:rsid w:val="00933233"/>
    <w:rsid w:val="00955610"/>
    <w:rsid w:val="009921CE"/>
    <w:rsid w:val="009B1C41"/>
    <w:rsid w:val="009B20AA"/>
    <w:rsid w:val="009B44E1"/>
    <w:rsid w:val="009D387C"/>
    <w:rsid w:val="009D39C3"/>
    <w:rsid w:val="009E39B3"/>
    <w:rsid w:val="00A029ED"/>
    <w:rsid w:val="00A24F24"/>
    <w:rsid w:val="00A41BFD"/>
    <w:rsid w:val="00A425BB"/>
    <w:rsid w:val="00A52887"/>
    <w:rsid w:val="00A60D84"/>
    <w:rsid w:val="00A74718"/>
    <w:rsid w:val="00A81D6F"/>
    <w:rsid w:val="00A978F9"/>
    <w:rsid w:val="00AA6174"/>
    <w:rsid w:val="00AB7B0B"/>
    <w:rsid w:val="00AD4224"/>
    <w:rsid w:val="00AE27C8"/>
    <w:rsid w:val="00B45942"/>
    <w:rsid w:val="00B46FC1"/>
    <w:rsid w:val="00B5105A"/>
    <w:rsid w:val="00B565DF"/>
    <w:rsid w:val="00B60547"/>
    <w:rsid w:val="00B74A3E"/>
    <w:rsid w:val="00B81304"/>
    <w:rsid w:val="00B8160A"/>
    <w:rsid w:val="00B92D1B"/>
    <w:rsid w:val="00BB2842"/>
    <w:rsid w:val="00BB61A0"/>
    <w:rsid w:val="00BB7F88"/>
    <w:rsid w:val="00BC7C8F"/>
    <w:rsid w:val="00BE7F1B"/>
    <w:rsid w:val="00C14E4C"/>
    <w:rsid w:val="00C37646"/>
    <w:rsid w:val="00C67386"/>
    <w:rsid w:val="00CB43FD"/>
    <w:rsid w:val="00CC42E3"/>
    <w:rsid w:val="00CD35ED"/>
    <w:rsid w:val="00CD43AC"/>
    <w:rsid w:val="00CD6F20"/>
    <w:rsid w:val="00D10E51"/>
    <w:rsid w:val="00D248B8"/>
    <w:rsid w:val="00D36639"/>
    <w:rsid w:val="00D602D1"/>
    <w:rsid w:val="00D83A84"/>
    <w:rsid w:val="00D90098"/>
    <w:rsid w:val="00D96E39"/>
    <w:rsid w:val="00DA2704"/>
    <w:rsid w:val="00DB52FC"/>
    <w:rsid w:val="00DE1922"/>
    <w:rsid w:val="00DE22E4"/>
    <w:rsid w:val="00DE231D"/>
    <w:rsid w:val="00DE7181"/>
    <w:rsid w:val="00DF09BE"/>
    <w:rsid w:val="00DF3028"/>
    <w:rsid w:val="00E10C5E"/>
    <w:rsid w:val="00E22B90"/>
    <w:rsid w:val="00E36DD6"/>
    <w:rsid w:val="00E42AF9"/>
    <w:rsid w:val="00E457A3"/>
    <w:rsid w:val="00E46C37"/>
    <w:rsid w:val="00E47F83"/>
    <w:rsid w:val="00E6703A"/>
    <w:rsid w:val="00E73D3F"/>
    <w:rsid w:val="00EA719C"/>
    <w:rsid w:val="00EC0A53"/>
    <w:rsid w:val="00EF199C"/>
    <w:rsid w:val="00EF265E"/>
    <w:rsid w:val="00F03756"/>
    <w:rsid w:val="00F22B40"/>
    <w:rsid w:val="00F23163"/>
    <w:rsid w:val="00F25109"/>
    <w:rsid w:val="00F2684C"/>
    <w:rsid w:val="00F7750E"/>
    <w:rsid w:val="00FB1B73"/>
    <w:rsid w:val="00FB2890"/>
    <w:rsid w:val="00FB2CD3"/>
    <w:rsid w:val="00FB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D349A6"/>
  <w15:chartTrackingRefBased/>
  <w15:docId w15:val="{C309BF8A-CD47-43B0-827B-FAEF4CA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E3"/>
  </w:style>
  <w:style w:type="paragraph" w:styleId="Footer">
    <w:name w:val="footer"/>
    <w:basedOn w:val="Normal"/>
    <w:link w:val="FooterChar"/>
    <w:uiPriority w:val="99"/>
    <w:unhideWhenUsed/>
    <w:rsid w:val="006A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E3"/>
  </w:style>
  <w:style w:type="paragraph" w:styleId="NoSpacing">
    <w:name w:val="No Spacing"/>
    <w:uiPriority w:val="1"/>
    <w:qFormat/>
    <w:rsid w:val="003F25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wnload\Word%20&#3627;&#3633;&#3623;&#3585;&#3619;&#3632;&#3604;&#3634;&#3625;%20iqtech%20A4%20&#3649;&#3609;&#3623;&#3605;&#3633;&#3657;&#35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A057-6621-4791-9EAE-BC3E2CA3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หัวกระดาษ iqtech A4 แนวตั้ง.dotx</Template>
  <TotalTime>14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Tamrongsak</dc:creator>
  <cp:keywords/>
  <dc:description/>
  <cp:lastModifiedBy>Administrator</cp:lastModifiedBy>
  <cp:revision>4</cp:revision>
  <cp:lastPrinted>2019-12-25T17:02:00Z</cp:lastPrinted>
  <dcterms:created xsi:type="dcterms:W3CDTF">2023-02-17T08:55:00Z</dcterms:created>
  <dcterms:modified xsi:type="dcterms:W3CDTF">2023-02-17T09:09:00Z</dcterms:modified>
</cp:coreProperties>
</file>